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9D59E6" w14:textId="4338834F" w:rsidR="00165094" w:rsidRDefault="00165094" w:rsidP="00CD5BD4">
      <w:pPr>
        <w:spacing w:after="12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Misinformation’s Super Spreaders</w:t>
      </w:r>
      <w:r w:rsidR="00CD5BD4">
        <w:rPr>
          <w:rFonts w:cstheme="minorHAnsi"/>
          <w:sz w:val="24"/>
          <w:szCs w:val="24"/>
        </w:rPr>
        <w:t xml:space="preserve"> – Why are News Outlets on the List?</w:t>
      </w:r>
    </w:p>
    <w:p w14:paraId="4E3F364C" w14:textId="57C64D70" w:rsidR="00165094" w:rsidRDefault="00CD5BD4" w:rsidP="00CD5BD4">
      <w:pPr>
        <w:spacing w:after="12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Thomas E. Patterson</w:t>
      </w:r>
    </w:p>
    <w:p w14:paraId="5CA25008" w14:textId="77777777" w:rsidR="00CD5BD4" w:rsidRDefault="00CD5BD4" w:rsidP="00547108">
      <w:pPr>
        <w:spacing w:after="120" w:line="240" w:lineRule="auto"/>
        <w:rPr>
          <w:rFonts w:cstheme="minorHAnsi"/>
          <w:sz w:val="24"/>
          <w:szCs w:val="24"/>
        </w:rPr>
      </w:pPr>
    </w:p>
    <w:p w14:paraId="6197A045" w14:textId="18EC6E58" w:rsidR="00AF1747" w:rsidRPr="00547108" w:rsidRDefault="00AF1747" w:rsidP="00547108">
      <w:pPr>
        <w:spacing w:after="120" w:line="240" w:lineRule="auto"/>
        <w:rPr>
          <w:rFonts w:cstheme="minorHAnsi"/>
          <w:sz w:val="24"/>
          <w:szCs w:val="24"/>
        </w:rPr>
      </w:pPr>
      <w:bookmarkStart w:id="0" w:name="_Hlk53897550"/>
      <w:r w:rsidRPr="00547108">
        <w:rPr>
          <w:rFonts w:cstheme="minorHAnsi"/>
          <w:sz w:val="24"/>
          <w:szCs w:val="24"/>
        </w:rPr>
        <w:t>Russia is again peddling misinformation in an attempt to upend our election. It’s an important news story but there’s a larger threat that’s getting less coverage.</w:t>
      </w:r>
      <w:r w:rsidRPr="00547108">
        <w:rPr>
          <w:sz w:val="24"/>
          <w:szCs w:val="24"/>
        </w:rPr>
        <w:t xml:space="preserve"> </w:t>
      </w:r>
      <w:r w:rsidRPr="00547108">
        <w:rPr>
          <w:rFonts w:cstheme="minorHAnsi"/>
          <w:sz w:val="24"/>
          <w:szCs w:val="24"/>
        </w:rPr>
        <w:t xml:space="preserve">In </w:t>
      </w:r>
      <w:r w:rsidR="007C0A64">
        <w:rPr>
          <w:rFonts w:cstheme="minorHAnsi"/>
          <w:sz w:val="24"/>
          <w:szCs w:val="24"/>
        </w:rPr>
        <w:t xml:space="preserve">a </w:t>
      </w:r>
      <w:r w:rsidRPr="00547108">
        <w:rPr>
          <w:rFonts w:cstheme="minorHAnsi"/>
          <w:sz w:val="24"/>
          <w:szCs w:val="24"/>
        </w:rPr>
        <w:t>New York University Stern School</w:t>
      </w:r>
      <w:r w:rsidR="005661A6">
        <w:rPr>
          <w:rFonts w:cstheme="minorHAnsi"/>
          <w:sz w:val="24"/>
          <w:szCs w:val="24"/>
        </w:rPr>
        <w:t xml:space="preserve"> </w:t>
      </w:r>
      <w:hyperlink r:id="rId4" w:history="1">
        <w:r w:rsidR="005661A6" w:rsidRPr="005661A6">
          <w:rPr>
            <w:rStyle w:val="Hyperlink"/>
            <w:rFonts w:cstheme="minorHAnsi"/>
            <w:sz w:val="24"/>
            <w:szCs w:val="24"/>
          </w:rPr>
          <w:t>study</w:t>
        </w:r>
      </w:hyperlink>
      <w:r w:rsidRPr="00547108">
        <w:rPr>
          <w:rFonts w:cstheme="minorHAnsi"/>
          <w:sz w:val="24"/>
          <w:szCs w:val="24"/>
        </w:rPr>
        <w:t>, Paul Barrett shows that Russia’s contribution</w:t>
      </w:r>
      <w:r w:rsidR="00F1641E" w:rsidRPr="00547108">
        <w:rPr>
          <w:rFonts w:cstheme="minorHAnsi"/>
          <w:sz w:val="24"/>
          <w:szCs w:val="24"/>
        </w:rPr>
        <w:t xml:space="preserve"> to our misinformation problem</w:t>
      </w:r>
      <w:r w:rsidRPr="00547108">
        <w:rPr>
          <w:rFonts w:cstheme="minorHAnsi"/>
          <w:sz w:val="24"/>
          <w:szCs w:val="24"/>
        </w:rPr>
        <w:t xml:space="preserve"> i</w:t>
      </w:r>
      <w:r w:rsidR="000B6779">
        <w:rPr>
          <w:rFonts w:cstheme="minorHAnsi"/>
          <w:sz w:val="24"/>
          <w:szCs w:val="24"/>
        </w:rPr>
        <w:t>s</w:t>
      </w:r>
      <w:r w:rsidRPr="00547108">
        <w:rPr>
          <w:rFonts w:cstheme="minorHAnsi"/>
          <w:sz w:val="24"/>
          <w:szCs w:val="24"/>
        </w:rPr>
        <w:t xml:space="preserve"> nearly a distraction compared to what Americans themselves are </w:t>
      </w:r>
      <w:r w:rsidR="00A44AA8" w:rsidRPr="00547108">
        <w:rPr>
          <w:rFonts w:cstheme="minorHAnsi"/>
          <w:sz w:val="24"/>
          <w:szCs w:val="24"/>
        </w:rPr>
        <w:t>providing</w:t>
      </w:r>
      <w:r w:rsidRPr="00547108">
        <w:rPr>
          <w:rFonts w:cstheme="minorHAnsi"/>
          <w:sz w:val="24"/>
          <w:szCs w:val="24"/>
        </w:rPr>
        <w:t xml:space="preserve">. An </w:t>
      </w:r>
      <w:hyperlink r:id="rId5" w:history="1">
        <w:r w:rsidRPr="00547108">
          <w:rPr>
            <w:rStyle w:val="Hyperlink"/>
            <w:rFonts w:cstheme="minorHAnsi"/>
            <w:sz w:val="24"/>
            <w:szCs w:val="24"/>
          </w:rPr>
          <w:t>Oxford University study of Facebook and Twitter shares during the 2018 midterm election</w:t>
        </w:r>
      </w:hyperlink>
      <w:r w:rsidRPr="00547108">
        <w:rPr>
          <w:rFonts w:cstheme="minorHAnsi"/>
          <w:sz w:val="24"/>
          <w:szCs w:val="24"/>
        </w:rPr>
        <w:t xml:space="preserve"> reached the same conclusion, finding that a full fourth of the messages contained deceptive or inaccurate information – most of it homegrown.  </w:t>
      </w:r>
    </w:p>
    <w:p w14:paraId="10EC5F38" w14:textId="1D426D78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rFonts w:cstheme="minorHAnsi"/>
          <w:sz w:val="24"/>
          <w:szCs w:val="24"/>
        </w:rPr>
        <w:tab/>
        <w:t xml:space="preserve">Judging from what’s reported in the news, social media and right-wing outlets are the primary sources of domestic misinformation. And in fact, </w:t>
      </w:r>
      <w:hyperlink r:id="rId6" w:history="1">
        <w:r w:rsidRPr="00547108">
          <w:rPr>
            <w:rStyle w:val="Hyperlink"/>
            <w:rFonts w:cstheme="minorHAnsi"/>
            <w:sz w:val="24"/>
            <w:szCs w:val="24"/>
          </w:rPr>
          <w:t>social media</w:t>
        </w:r>
      </w:hyperlink>
      <w:r w:rsidRPr="00547108">
        <w:rPr>
          <w:rFonts w:cstheme="minorHAnsi"/>
          <w:sz w:val="24"/>
          <w:szCs w:val="24"/>
        </w:rPr>
        <w:t xml:space="preserve"> and </w:t>
      </w:r>
      <w:hyperlink r:id="rId7" w:history="1">
        <w:r w:rsidRPr="00547108">
          <w:rPr>
            <w:rStyle w:val="Hyperlink"/>
            <w:rFonts w:cstheme="minorHAnsi"/>
            <w:sz w:val="24"/>
            <w:szCs w:val="24"/>
          </w:rPr>
          <w:t>right-wing outlets</w:t>
        </w:r>
      </w:hyperlink>
      <w:r w:rsidRPr="00547108">
        <w:rPr>
          <w:rFonts w:cstheme="minorHAnsi"/>
          <w:sz w:val="24"/>
          <w:szCs w:val="24"/>
        </w:rPr>
        <w:t xml:space="preserve"> are </w:t>
      </w:r>
      <w:r w:rsidR="007C0A64">
        <w:rPr>
          <w:rFonts w:cstheme="minorHAnsi"/>
          <w:sz w:val="24"/>
          <w:szCs w:val="24"/>
        </w:rPr>
        <w:t xml:space="preserve">hotbeds of </w:t>
      </w:r>
      <w:r w:rsidRPr="00547108">
        <w:rPr>
          <w:rFonts w:cstheme="minorHAnsi"/>
          <w:sz w:val="24"/>
          <w:szCs w:val="24"/>
        </w:rPr>
        <w:t>misinformation.</w:t>
      </w:r>
      <w:r w:rsidRPr="00547108">
        <w:rPr>
          <w:sz w:val="24"/>
          <w:szCs w:val="24"/>
        </w:rPr>
        <w:tab/>
      </w:r>
    </w:p>
    <w:p w14:paraId="570DAD40" w14:textId="57D5A688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sz w:val="24"/>
          <w:szCs w:val="24"/>
        </w:rPr>
        <w:tab/>
        <w:t>Nevertheless, there a major source of misinformation that</w:t>
      </w:r>
      <w:r w:rsidR="002B496C" w:rsidRPr="00547108">
        <w:rPr>
          <w:sz w:val="24"/>
          <w:szCs w:val="24"/>
        </w:rPr>
        <w:t>’s</w:t>
      </w:r>
      <w:r w:rsidRPr="00547108">
        <w:rPr>
          <w:sz w:val="24"/>
          <w:szCs w:val="24"/>
        </w:rPr>
        <w:t xml:space="preserve"> rarely </w:t>
      </w:r>
      <w:r w:rsidR="00040BD4" w:rsidRPr="00547108">
        <w:rPr>
          <w:sz w:val="24"/>
          <w:szCs w:val="24"/>
        </w:rPr>
        <w:t>mentioned</w:t>
      </w:r>
      <w:r w:rsidRPr="00547108">
        <w:rPr>
          <w:sz w:val="24"/>
          <w:szCs w:val="24"/>
        </w:rPr>
        <w:t xml:space="preserve"> in news stories - the news media themselves.</w:t>
      </w:r>
      <w:r w:rsidR="004C6458">
        <w:rPr>
          <w:sz w:val="24"/>
          <w:szCs w:val="24"/>
        </w:rPr>
        <w:t xml:space="preserve"> A </w:t>
      </w:r>
      <w:r w:rsidRPr="00547108">
        <w:rPr>
          <w:sz w:val="24"/>
          <w:szCs w:val="24"/>
        </w:rPr>
        <w:t xml:space="preserve"> </w:t>
      </w:r>
      <w:hyperlink r:id="rId8" w:history="1">
        <w:r w:rsidRPr="00547108">
          <w:rPr>
            <w:rStyle w:val="Hyperlink"/>
            <w:sz w:val="24"/>
            <w:szCs w:val="24"/>
          </w:rPr>
          <w:t>Columbia University’s Tow Center for Digital Journalism</w:t>
        </w:r>
      </w:hyperlink>
      <w:r w:rsidRPr="00547108">
        <w:rPr>
          <w:sz w:val="24"/>
          <w:szCs w:val="24"/>
        </w:rPr>
        <w:t xml:space="preserve"> </w:t>
      </w:r>
      <w:r w:rsidR="004C6458">
        <w:rPr>
          <w:sz w:val="24"/>
          <w:szCs w:val="24"/>
        </w:rPr>
        <w:t>study f</w:t>
      </w:r>
      <w:r w:rsidRPr="00547108">
        <w:rPr>
          <w:sz w:val="24"/>
          <w:szCs w:val="24"/>
        </w:rPr>
        <w:t xml:space="preserve">ound that “news organizations play a major role in propagating hoaxes, false claims, questionable rumors, and dubious viral content.”  In another study, Harvard’s </w:t>
      </w:r>
      <w:hyperlink r:id="rId9" w:history="1">
        <w:r w:rsidRPr="00547108">
          <w:rPr>
            <w:rStyle w:val="Hyperlink"/>
            <w:sz w:val="24"/>
            <w:szCs w:val="24"/>
          </w:rPr>
          <w:t>Yochai Benkler, Robert Faris, and Hal Roberts</w:t>
        </w:r>
      </w:hyperlink>
      <w:r w:rsidRPr="00547108">
        <w:rPr>
          <w:sz w:val="24"/>
          <w:szCs w:val="24"/>
        </w:rPr>
        <w:t xml:space="preserve"> examined four million online messages transmitted or shared during the 2016 election campaign, including those from the websites of traditional news outlets like the </w:t>
      </w:r>
      <w:r w:rsidRPr="00547108">
        <w:rPr>
          <w:i/>
          <w:iCs/>
          <w:sz w:val="24"/>
          <w:szCs w:val="24"/>
        </w:rPr>
        <w:t>New York Times</w:t>
      </w:r>
      <w:r w:rsidRPr="00547108">
        <w:rPr>
          <w:sz w:val="24"/>
          <w:szCs w:val="24"/>
        </w:rPr>
        <w:t xml:space="preserve"> and fake news sites like those of Russian operatives. The research team expected the Russian effort to be a major source of disinformation, and it was. But they discovered that traditional media were a larger contributor.</w:t>
      </w:r>
    </w:p>
    <w:p w14:paraId="42BC5C26" w14:textId="2CE1CDED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sz w:val="24"/>
          <w:szCs w:val="24"/>
        </w:rPr>
        <w:tab/>
        <w:t xml:space="preserve">How </w:t>
      </w:r>
      <w:r w:rsidR="00E522F4" w:rsidRPr="00547108">
        <w:rPr>
          <w:sz w:val="24"/>
          <w:szCs w:val="24"/>
        </w:rPr>
        <w:t>could</w:t>
      </w:r>
      <w:r w:rsidRPr="00547108">
        <w:rPr>
          <w:sz w:val="24"/>
          <w:szCs w:val="24"/>
        </w:rPr>
        <w:t xml:space="preserve"> this possibly be true? How </w:t>
      </w:r>
      <w:r w:rsidR="00E522F4" w:rsidRPr="00547108">
        <w:rPr>
          <w:sz w:val="24"/>
          <w:szCs w:val="24"/>
        </w:rPr>
        <w:t xml:space="preserve">could </w:t>
      </w:r>
      <w:r w:rsidRPr="00547108">
        <w:rPr>
          <w:sz w:val="24"/>
          <w:szCs w:val="24"/>
        </w:rPr>
        <w:t xml:space="preserve">America’s </w:t>
      </w:r>
      <w:r w:rsidR="00F0400F">
        <w:rPr>
          <w:sz w:val="24"/>
          <w:szCs w:val="24"/>
        </w:rPr>
        <w:t>news outlets</w:t>
      </w:r>
      <w:r w:rsidRPr="00547108">
        <w:rPr>
          <w:sz w:val="24"/>
          <w:szCs w:val="24"/>
        </w:rPr>
        <w:t>, wh</w:t>
      </w:r>
      <w:r w:rsidR="00F0400F">
        <w:rPr>
          <w:sz w:val="24"/>
          <w:szCs w:val="24"/>
        </w:rPr>
        <w:t>ich</w:t>
      </w:r>
      <w:r w:rsidRPr="00547108">
        <w:rPr>
          <w:sz w:val="24"/>
          <w:szCs w:val="24"/>
        </w:rPr>
        <w:t xml:space="preserve"> claim </w:t>
      </w:r>
      <w:r w:rsidR="00E522F4" w:rsidRPr="00547108">
        <w:rPr>
          <w:sz w:val="24"/>
          <w:szCs w:val="24"/>
        </w:rPr>
        <w:t xml:space="preserve">to be </w:t>
      </w:r>
      <w:r w:rsidR="00F0400F">
        <w:rPr>
          <w:sz w:val="24"/>
          <w:szCs w:val="24"/>
        </w:rPr>
        <w:t>guardians</w:t>
      </w:r>
      <w:r w:rsidR="00E522F4" w:rsidRPr="00547108">
        <w:rPr>
          <w:sz w:val="24"/>
          <w:szCs w:val="24"/>
        </w:rPr>
        <w:t xml:space="preserve"> of the </w:t>
      </w:r>
      <w:r w:rsidRPr="00547108">
        <w:rPr>
          <w:sz w:val="24"/>
          <w:szCs w:val="24"/>
        </w:rPr>
        <w:t xml:space="preserve">truth, be a prime source of untruth? </w:t>
      </w:r>
    </w:p>
    <w:p w14:paraId="4F27E6DC" w14:textId="615D1EB3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sz w:val="24"/>
          <w:szCs w:val="24"/>
        </w:rPr>
        <w:tab/>
        <w:t xml:space="preserve">The answer lies in journalists’ routines and their need to attract an audience. Donald Trump’s tweets are a case in point. Many of them include a false claim, which is typically </w:t>
      </w:r>
      <w:r w:rsidR="006435FF" w:rsidRPr="00547108">
        <w:rPr>
          <w:sz w:val="24"/>
          <w:szCs w:val="24"/>
        </w:rPr>
        <w:t>said to be</w:t>
      </w:r>
      <w:r w:rsidRPr="00547108">
        <w:rPr>
          <w:sz w:val="24"/>
          <w:szCs w:val="24"/>
        </w:rPr>
        <w:t xml:space="preserve"> a problem that Twitter could solve if it deleted them. But the </w:t>
      </w:r>
      <w:r w:rsidR="006B3519" w:rsidRPr="00547108">
        <w:rPr>
          <w:sz w:val="24"/>
          <w:szCs w:val="24"/>
        </w:rPr>
        <w:t>nature of the problem</w:t>
      </w:r>
      <w:r w:rsidRPr="00547108">
        <w:rPr>
          <w:sz w:val="24"/>
          <w:szCs w:val="24"/>
        </w:rPr>
        <w:t xml:space="preserve"> looks different when</w:t>
      </w:r>
      <w:r w:rsidR="00F0400F">
        <w:rPr>
          <w:sz w:val="24"/>
          <w:szCs w:val="24"/>
        </w:rPr>
        <w:t xml:space="preserve"> exposure to his tweets </w:t>
      </w:r>
      <w:r w:rsidR="006E0C69">
        <w:rPr>
          <w:sz w:val="24"/>
          <w:szCs w:val="24"/>
        </w:rPr>
        <w:t xml:space="preserve">is examined. </w:t>
      </w:r>
      <w:r w:rsidR="00C1361C">
        <w:rPr>
          <w:sz w:val="24"/>
          <w:szCs w:val="24"/>
        </w:rPr>
        <w:t xml:space="preserve">Direct exposure to </w:t>
      </w:r>
      <w:r w:rsidR="002C4EFC">
        <w:rPr>
          <w:sz w:val="24"/>
          <w:szCs w:val="24"/>
        </w:rPr>
        <w:t>Trump’s twitter feed accounts for</w:t>
      </w:r>
      <w:r w:rsidRPr="00547108">
        <w:rPr>
          <w:sz w:val="24"/>
          <w:szCs w:val="24"/>
        </w:rPr>
        <w:t xml:space="preserve"> </w:t>
      </w:r>
      <w:hyperlink r:id="rId10" w:history="1">
        <w:r w:rsidRPr="00C1361C">
          <w:rPr>
            <w:rStyle w:val="Hyperlink"/>
            <w:sz w:val="24"/>
            <w:szCs w:val="24"/>
          </w:rPr>
          <w:t xml:space="preserve">less than </w:t>
        </w:r>
        <w:r w:rsidR="00C1361C" w:rsidRPr="00C1361C">
          <w:rPr>
            <w:rStyle w:val="Hyperlink"/>
            <w:sz w:val="24"/>
            <w:szCs w:val="24"/>
          </w:rPr>
          <w:t>1</w:t>
        </w:r>
        <w:r w:rsidRPr="00C1361C">
          <w:rPr>
            <w:rStyle w:val="Hyperlink"/>
            <w:sz w:val="24"/>
            <w:szCs w:val="24"/>
          </w:rPr>
          <w:t xml:space="preserve"> percent</w:t>
        </w:r>
      </w:hyperlink>
      <w:r w:rsidRPr="00547108">
        <w:rPr>
          <w:sz w:val="24"/>
          <w:szCs w:val="24"/>
        </w:rPr>
        <w:t xml:space="preserve"> of </w:t>
      </w:r>
      <w:r w:rsidR="00C1361C">
        <w:rPr>
          <w:sz w:val="24"/>
          <w:szCs w:val="24"/>
        </w:rPr>
        <w:t>the total</w:t>
      </w:r>
      <w:r w:rsidR="00702F2D">
        <w:rPr>
          <w:sz w:val="24"/>
          <w:szCs w:val="24"/>
        </w:rPr>
        <w:t xml:space="preserve"> exposure</w:t>
      </w:r>
      <w:r w:rsidRPr="00547108">
        <w:rPr>
          <w:sz w:val="24"/>
          <w:szCs w:val="24"/>
        </w:rPr>
        <w:t xml:space="preserve">. Americans </w:t>
      </w:r>
      <w:r w:rsidR="00702F2D">
        <w:rPr>
          <w:sz w:val="24"/>
          <w:szCs w:val="24"/>
        </w:rPr>
        <w:t xml:space="preserve">typically </w:t>
      </w:r>
      <w:r w:rsidRPr="00547108">
        <w:rPr>
          <w:sz w:val="24"/>
          <w:szCs w:val="24"/>
        </w:rPr>
        <w:t xml:space="preserve">learn of his tweets </w:t>
      </w:r>
      <w:r w:rsidR="002C4EFC">
        <w:rPr>
          <w:sz w:val="24"/>
          <w:szCs w:val="24"/>
        </w:rPr>
        <w:t>through</w:t>
      </w:r>
      <w:r w:rsidRPr="00547108">
        <w:rPr>
          <w:sz w:val="24"/>
          <w:szCs w:val="24"/>
        </w:rPr>
        <w:t xml:space="preserve"> the news media. Moreover, as </w:t>
      </w:r>
      <w:hyperlink r:id="rId11" w:history="1">
        <w:r w:rsidRPr="00547108">
          <w:rPr>
            <w:rStyle w:val="Hyperlink"/>
            <w:sz w:val="24"/>
            <w:szCs w:val="24"/>
          </w:rPr>
          <w:t>a Media Matters study</w:t>
        </w:r>
      </w:hyperlink>
      <w:r w:rsidRPr="00547108">
        <w:rPr>
          <w:sz w:val="24"/>
          <w:szCs w:val="24"/>
        </w:rPr>
        <w:t xml:space="preserve"> found,  two-thirds of the media’s retweets of Trump’s false claims are </w:t>
      </w:r>
      <w:r w:rsidR="00784134" w:rsidRPr="00547108">
        <w:rPr>
          <w:sz w:val="24"/>
          <w:szCs w:val="24"/>
        </w:rPr>
        <w:t>passed along</w:t>
      </w:r>
      <w:r w:rsidRPr="00547108">
        <w:rPr>
          <w:sz w:val="24"/>
          <w:szCs w:val="24"/>
        </w:rPr>
        <w:t xml:space="preserve"> without noting that the claim is false. </w:t>
      </w:r>
      <w:r w:rsidR="00784134" w:rsidRPr="00547108">
        <w:rPr>
          <w:sz w:val="24"/>
          <w:szCs w:val="24"/>
        </w:rPr>
        <w:t>If</w:t>
      </w:r>
      <w:r w:rsidRPr="00547108">
        <w:rPr>
          <w:sz w:val="24"/>
          <w:szCs w:val="24"/>
        </w:rPr>
        <w:t xml:space="preserve"> Trump is patient zero</w:t>
      </w:r>
      <w:r w:rsidR="00784134" w:rsidRPr="00547108">
        <w:rPr>
          <w:sz w:val="24"/>
          <w:szCs w:val="24"/>
        </w:rPr>
        <w:t>, th</w:t>
      </w:r>
      <w:r w:rsidRPr="00547108">
        <w:rPr>
          <w:sz w:val="24"/>
          <w:szCs w:val="24"/>
        </w:rPr>
        <w:t xml:space="preserve">e news media are the super spreader. </w:t>
      </w:r>
    </w:p>
    <w:p w14:paraId="48D06395" w14:textId="514A0C4B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sz w:val="24"/>
          <w:szCs w:val="24"/>
        </w:rPr>
        <w:t>.</w:t>
      </w:r>
      <w:r w:rsidRPr="00547108">
        <w:rPr>
          <w:sz w:val="24"/>
          <w:szCs w:val="24"/>
        </w:rPr>
        <w:tab/>
      </w:r>
      <w:r w:rsidR="00AE5C39">
        <w:rPr>
          <w:sz w:val="24"/>
          <w:szCs w:val="24"/>
        </w:rPr>
        <w:t>News outlets</w:t>
      </w:r>
      <w:r w:rsidRPr="00547108">
        <w:rPr>
          <w:sz w:val="24"/>
          <w:szCs w:val="24"/>
        </w:rPr>
        <w:t xml:space="preserve"> defend the reporting of newsmakers’ </w:t>
      </w:r>
      <w:r w:rsidR="006E0C69">
        <w:rPr>
          <w:sz w:val="24"/>
          <w:szCs w:val="24"/>
        </w:rPr>
        <w:t>deceptive claims</w:t>
      </w:r>
      <w:r w:rsidRPr="00547108">
        <w:rPr>
          <w:sz w:val="24"/>
          <w:szCs w:val="24"/>
        </w:rPr>
        <w:t xml:space="preserve"> by saying that their statements are </w:t>
      </w:r>
      <w:hyperlink r:id="rId12" w:history="1">
        <w:r w:rsidRPr="004B59AF">
          <w:rPr>
            <w:rStyle w:val="Hyperlink"/>
            <w:sz w:val="24"/>
            <w:szCs w:val="24"/>
          </w:rPr>
          <w:t>“newsworthy.”</w:t>
        </w:r>
      </w:hyperlink>
      <w:r w:rsidRPr="00547108">
        <w:rPr>
          <w:sz w:val="24"/>
          <w:szCs w:val="24"/>
        </w:rPr>
        <w:t xml:space="preserve"> It’s an argument not unlike that of social media platforms who cite </w:t>
      </w:r>
      <w:hyperlink r:id="rId13" w:history="1">
        <w:r w:rsidRPr="00333A78">
          <w:rPr>
            <w:rStyle w:val="Hyperlink"/>
            <w:sz w:val="24"/>
            <w:szCs w:val="24"/>
          </w:rPr>
          <w:t>“free speech”</w:t>
        </w:r>
      </w:hyperlink>
      <w:r w:rsidRPr="00547108">
        <w:rPr>
          <w:sz w:val="24"/>
          <w:szCs w:val="24"/>
        </w:rPr>
        <w:t xml:space="preserve"> as justification for allowing false statements to stand. Such arguments ignore the way that our minds work. We tend to accept </w:t>
      </w:r>
      <w:hyperlink r:id="rId14" w:history="1">
        <w:r w:rsidRPr="00AE65D8">
          <w:rPr>
            <w:rStyle w:val="Hyperlink"/>
            <w:sz w:val="24"/>
            <w:szCs w:val="24"/>
          </w:rPr>
          <w:t>claims that conform to what we’d like to believe</w:t>
        </w:r>
      </w:hyperlink>
      <w:r w:rsidRPr="00547108">
        <w:rPr>
          <w:sz w:val="24"/>
          <w:szCs w:val="24"/>
        </w:rPr>
        <w:t xml:space="preserve">, whether true or not. And when we encounter such claims, we tend to embellish them, hold them in memory, share them with others. </w:t>
      </w:r>
    </w:p>
    <w:p w14:paraId="11A6CC68" w14:textId="78D61D1D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sz w:val="24"/>
          <w:szCs w:val="24"/>
        </w:rPr>
        <w:tab/>
      </w:r>
      <w:r w:rsidR="000D7B64">
        <w:rPr>
          <w:sz w:val="24"/>
          <w:szCs w:val="24"/>
        </w:rPr>
        <w:t>The problem defies easy solution.</w:t>
      </w:r>
      <w:r w:rsidRPr="00547108">
        <w:rPr>
          <w:sz w:val="24"/>
          <w:szCs w:val="24"/>
        </w:rPr>
        <w:t xml:space="preserve"> The notion that </w:t>
      </w:r>
      <w:hyperlink r:id="rId15" w:history="1">
        <w:r w:rsidRPr="00475076">
          <w:rPr>
            <w:rStyle w:val="Hyperlink"/>
            <w:sz w:val="24"/>
            <w:szCs w:val="24"/>
          </w:rPr>
          <w:t>social media platforms</w:t>
        </w:r>
      </w:hyperlink>
      <w:r w:rsidRPr="00547108">
        <w:rPr>
          <w:sz w:val="24"/>
          <w:szCs w:val="24"/>
        </w:rPr>
        <w:t xml:space="preserve"> can thoroughly police their space ignores the enormity of that space, the gray line between fact and fiction, the </w:t>
      </w:r>
      <w:r w:rsidRPr="00547108">
        <w:rPr>
          <w:sz w:val="24"/>
          <w:szCs w:val="24"/>
        </w:rPr>
        <w:lastRenderedPageBreak/>
        <w:t xml:space="preserve">value of unbridled free expression in a democratic society, the high error rate of algorithmic </w:t>
      </w:r>
      <w:r w:rsidR="00C14264">
        <w:rPr>
          <w:sz w:val="24"/>
          <w:szCs w:val="24"/>
        </w:rPr>
        <w:t>models</w:t>
      </w:r>
      <w:r w:rsidRPr="00547108">
        <w:rPr>
          <w:sz w:val="24"/>
          <w:szCs w:val="24"/>
        </w:rPr>
        <w:t>, and more.</w:t>
      </w:r>
      <w:r w:rsidR="00981B7E" w:rsidRPr="00547108">
        <w:rPr>
          <w:sz w:val="24"/>
          <w:szCs w:val="24"/>
        </w:rPr>
        <w:t xml:space="preserve"> </w:t>
      </w:r>
      <w:r w:rsidRPr="00547108">
        <w:rPr>
          <w:sz w:val="24"/>
          <w:szCs w:val="24"/>
        </w:rPr>
        <w:t xml:space="preserve">News outlets </w:t>
      </w:r>
      <w:r w:rsidR="009F369E" w:rsidRPr="00547108">
        <w:rPr>
          <w:sz w:val="24"/>
          <w:szCs w:val="24"/>
        </w:rPr>
        <w:t xml:space="preserve">are </w:t>
      </w:r>
      <w:r w:rsidR="00981B7E" w:rsidRPr="00547108">
        <w:rPr>
          <w:sz w:val="24"/>
          <w:szCs w:val="24"/>
        </w:rPr>
        <w:t xml:space="preserve">also </w:t>
      </w:r>
      <w:r w:rsidRPr="00547108">
        <w:rPr>
          <w:sz w:val="24"/>
          <w:szCs w:val="24"/>
        </w:rPr>
        <w:t xml:space="preserve">not positioned to be </w:t>
      </w:r>
      <w:r w:rsidR="009F369E" w:rsidRPr="00547108">
        <w:rPr>
          <w:sz w:val="24"/>
          <w:szCs w:val="24"/>
        </w:rPr>
        <w:t>a</w:t>
      </w:r>
      <w:r w:rsidR="00C14264">
        <w:rPr>
          <w:sz w:val="24"/>
          <w:szCs w:val="24"/>
        </w:rPr>
        <w:t>n ironclad</w:t>
      </w:r>
      <w:r w:rsidRPr="00547108">
        <w:rPr>
          <w:sz w:val="24"/>
          <w:szCs w:val="24"/>
        </w:rPr>
        <w:t xml:space="preserve"> firewal</w:t>
      </w:r>
      <w:r w:rsidR="009F369E" w:rsidRPr="00547108">
        <w:rPr>
          <w:sz w:val="24"/>
          <w:szCs w:val="24"/>
        </w:rPr>
        <w:t>l</w:t>
      </w:r>
      <w:r w:rsidRPr="00547108">
        <w:rPr>
          <w:sz w:val="24"/>
          <w:szCs w:val="24"/>
        </w:rPr>
        <w:t xml:space="preserve"> against the spread of misinformation. Although </w:t>
      </w:r>
      <w:hyperlink r:id="rId16" w:history="1">
        <w:r w:rsidR="00AE5C39" w:rsidRPr="00A44AA8">
          <w:rPr>
            <w:rStyle w:val="Hyperlink"/>
            <w:sz w:val="24"/>
            <w:szCs w:val="24"/>
          </w:rPr>
          <w:t>news outlets</w:t>
        </w:r>
      </w:hyperlink>
      <w:r w:rsidRPr="00547108">
        <w:rPr>
          <w:sz w:val="24"/>
          <w:szCs w:val="24"/>
        </w:rPr>
        <w:t xml:space="preserve"> are gatekeepers, they’re not </w:t>
      </w:r>
      <w:r w:rsidR="00C14264">
        <w:rPr>
          <w:sz w:val="24"/>
          <w:szCs w:val="24"/>
        </w:rPr>
        <w:t>positioned</w:t>
      </w:r>
      <w:r w:rsidRPr="00547108">
        <w:rPr>
          <w:sz w:val="24"/>
          <w:szCs w:val="24"/>
        </w:rPr>
        <w:t xml:space="preserve"> to act as </w:t>
      </w:r>
      <w:r w:rsidR="00A44AA8">
        <w:rPr>
          <w:sz w:val="24"/>
          <w:szCs w:val="24"/>
        </w:rPr>
        <w:t>moral police</w:t>
      </w:r>
      <w:r w:rsidRPr="00547108">
        <w:rPr>
          <w:sz w:val="24"/>
          <w:szCs w:val="24"/>
        </w:rPr>
        <w:t xml:space="preserve">. If they were to attempt it, charges of media bias would </w:t>
      </w:r>
      <w:r w:rsidR="004B3BF0">
        <w:rPr>
          <w:sz w:val="24"/>
          <w:szCs w:val="24"/>
        </w:rPr>
        <w:t>rise to a</w:t>
      </w:r>
      <w:r w:rsidR="00C14264">
        <w:rPr>
          <w:sz w:val="24"/>
          <w:szCs w:val="24"/>
        </w:rPr>
        <w:t xml:space="preserve"> </w:t>
      </w:r>
      <w:r w:rsidR="00C841EE">
        <w:rPr>
          <w:sz w:val="24"/>
          <w:szCs w:val="24"/>
        </w:rPr>
        <w:t>steady roar</w:t>
      </w:r>
      <w:r w:rsidRPr="00547108">
        <w:rPr>
          <w:sz w:val="24"/>
          <w:szCs w:val="24"/>
        </w:rPr>
        <w:t xml:space="preserve"> and trust in the press would plummet. Yet, news outlets don’t have to be super spreaders. Many of </w:t>
      </w:r>
      <w:r w:rsidR="00C841EE">
        <w:rPr>
          <w:sz w:val="24"/>
          <w:szCs w:val="24"/>
        </w:rPr>
        <w:t>Trump’s</w:t>
      </w:r>
      <w:r w:rsidRPr="00547108">
        <w:rPr>
          <w:sz w:val="24"/>
          <w:szCs w:val="24"/>
        </w:rPr>
        <w:t xml:space="preserve"> tweets</w:t>
      </w:r>
      <w:r w:rsidR="00C841EE">
        <w:rPr>
          <w:sz w:val="24"/>
          <w:szCs w:val="24"/>
        </w:rPr>
        <w:t>, for example,</w:t>
      </w:r>
      <w:r w:rsidRPr="00547108">
        <w:rPr>
          <w:sz w:val="24"/>
          <w:szCs w:val="24"/>
        </w:rPr>
        <w:t xml:space="preserve"> don’t meet any defensible standard of newsworthiness. Titillating yes. Newsworthy no. And the fact that other news outlets are reporting a</w:t>
      </w:r>
      <w:r w:rsidR="004F2092">
        <w:rPr>
          <w:sz w:val="24"/>
          <w:szCs w:val="24"/>
        </w:rPr>
        <w:t xml:space="preserve"> juicy</w:t>
      </w:r>
      <w:r w:rsidRPr="00547108">
        <w:rPr>
          <w:sz w:val="24"/>
          <w:szCs w:val="24"/>
        </w:rPr>
        <w:t xml:space="preserve"> Trump tweet doesn’t make it any more newsworthy. </w:t>
      </w:r>
    </w:p>
    <w:p w14:paraId="46FC6CC0" w14:textId="29EEA6E2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sz w:val="24"/>
          <w:szCs w:val="24"/>
        </w:rPr>
        <w:tab/>
        <w:t xml:space="preserve">Fact checking will not </w:t>
      </w:r>
      <w:r w:rsidR="0057314D">
        <w:rPr>
          <w:sz w:val="24"/>
          <w:szCs w:val="24"/>
        </w:rPr>
        <w:t>compensate for</w:t>
      </w:r>
      <w:r w:rsidRPr="00547108">
        <w:rPr>
          <w:sz w:val="24"/>
          <w:szCs w:val="24"/>
        </w:rPr>
        <w:t xml:space="preserve"> lax journalistic standards. </w:t>
      </w:r>
      <w:r w:rsidR="008E404B">
        <w:rPr>
          <w:sz w:val="24"/>
          <w:szCs w:val="24"/>
        </w:rPr>
        <w:t>T</w:t>
      </w:r>
      <w:r w:rsidRPr="00547108">
        <w:rPr>
          <w:sz w:val="24"/>
          <w:szCs w:val="24"/>
        </w:rPr>
        <w:t xml:space="preserve">here’s </w:t>
      </w:r>
      <w:r w:rsidR="00F7165B">
        <w:rPr>
          <w:sz w:val="24"/>
          <w:szCs w:val="24"/>
        </w:rPr>
        <w:t>no e</w:t>
      </w:r>
      <w:r w:rsidRPr="00547108">
        <w:rPr>
          <w:sz w:val="24"/>
          <w:szCs w:val="24"/>
        </w:rPr>
        <w:t xml:space="preserve">vidence to </w:t>
      </w:r>
      <w:r w:rsidR="00172BFA" w:rsidRPr="00547108">
        <w:rPr>
          <w:sz w:val="24"/>
          <w:szCs w:val="24"/>
        </w:rPr>
        <w:t>support the notion</w:t>
      </w:r>
      <w:r w:rsidRPr="00547108">
        <w:rPr>
          <w:sz w:val="24"/>
          <w:szCs w:val="24"/>
        </w:rPr>
        <w:t xml:space="preserve"> that news outlets’ fact checking </w:t>
      </w:r>
      <w:r w:rsidR="00AB74C0" w:rsidRPr="00547108">
        <w:rPr>
          <w:sz w:val="24"/>
          <w:szCs w:val="24"/>
        </w:rPr>
        <w:t>put</w:t>
      </w:r>
      <w:r w:rsidR="00F7165B">
        <w:rPr>
          <w:sz w:val="24"/>
          <w:szCs w:val="24"/>
        </w:rPr>
        <w:t>s</w:t>
      </w:r>
      <w:r w:rsidR="00AB74C0" w:rsidRPr="00547108">
        <w:rPr>
          <w:sz w:val="24"/>
          <w:szCs w:val="24"/>
        </w:rPr>
        <w:t xml:space="preserve"> an appreciable dent in our misinformation problem</w:t>
      </w:r>
      <w:r w:rsidRPr="00547108">
        <w:rPr>
          <w:sz w:val="24"/>
          <w:szCs w:val="24"/>
        </w:rPr>
        <w:t>.</w:t>
      </w:r>
      <w:r w:rsidR="008E404B">
        <w:rPr>
          <w:sz w:val="24"/>
          <w:szCs w:val="24"/>
        </w:rPr>
        <w:t xml:space="preserve"> </w:t>
      </w:r>
      <w:hyperlink r:id="rId17" w:history="1">
        <w:r w:rsidR="008E404B" w:rsidRPr="00BF62D1">
          <w:rPr>
            <w:rStyle w:val="Hyperlink"/>
            <w:sz w:val="24"/>
            <w:szCs w:val="24"/>
          </w:rPr>
          <w:t>The misinformed</w:t>
        </w:r>
      </w:hyperlink>
      <w:r w:rsidR="008E404B">
        <w:rPr>
          <w:sz w:val="24"/>
          <w:szCs w:val="24"/>
        </w:rPr>
        <w:t xml:space="preserve"> rarely fact check their beliefs and, when they do, </w:t>
      </w:r>
      <w:r w:rsidR="00F301C3">
        <w:rPr>
          <w:sz w:val="24"/>
          <w:szCs w:val="24"/>
        </w:rPr>
        <w:t xml:space="preserve">are </w:t>
      </w:r>
      <w:r w:rsidR="00F17654">
        <w:rPr>
          <w:sz w:val="24"/>
          <w:szCs w:val="24"/>
        </w:rPr>
        <w:t>seldom</w:t>
      </w:r>
      <w:r w:rsidR="00F301C3">
        <w:rPr>
          <w:sz w:val="24"/>
          <w:szCs w:val="24"/>
        </w:rPr>
        <w:t xml:space="preserve"> persuaded that they’re wrong. </w:t>
      </w:r>
      <w:r w:rsidRPr="00547108">
        <w:rPr>
          <w:sz w:val="24"/>
          <w:szCs w:val="24"/>
        </w:rPr>
        <w:t xml:space="preserve">The </w:t>
      </w:r>
      <w:r w:rsidR="00586BC8">
        <w:rPr>
          <w:sz w:val="24"/>
          <w:szCs w:val="24"/>
        </w:rPr>
        <w:t>on</w:t>
      </w:r>
      <w:r w:rsidR="00EC652C">
        <w:rPr>
          <w:sz w:val="24"/>
          <w:szCs w:val="24"/>
        </w:rPr>
        <w:t>ly</w:t>
      </w:r>
      <w:r w:rsidRPr="00547108">
        <w:rPr>
          <w:sz w:val="24"/>
          <w:szCs w:val="24"/>
        </w:rPr>
        <w:t xml:space="preserve"> effective way for news outlets to</w:t>
      </w:r>
      <w:r w:rsidR="00586BC8">
        <w:rPr>
          <w:sz w:val="24"/>
          <w:szCs w:val="24"/>
        </w:rPr>
        <w:t xml:space="preserve"> fight misinformation is </w:t>
      </w:r>
      <w:r w:rsidRPr="00547108">
        <w:rPr>
          <w:sz w:val="24"/>
          <w:szCs w:val="24"/>
        </w:rPr>
        <w:t xml:space="preserve">to reduce </w:t>
      </w:r>
      <w:r w:rsidR="00D54A3F" w:rsidRPr="00547108">
        <w:rPr>
          <w:sz w:val="24"/>
          <w:szCs w:val="24"/>
        </w:rPr>
        <w:t>their contribution</w:t>
      </w:r>
      <w:r w:rsidRPr="00547108">
        <w:rPr>
          <w:sz w:val="24"/>
          <w:szCs w:val="24"/>
        </w:rPr>
        <w:t xml:space="preserve">. In </w:t>
      </w:r>
      <w:r w:rsidRPr="00CA1C83">
        <w:rPr>
          <w:sz w:val="24"/>
          <w:szCs w:val="24"/>
        </w:rPr>
        <w:t>a report commissioned by the New America Foundation</w:t>
      </w:r>
      <w:r w:rsidRPr="00547108">
        <w:rPr>
          <w:sz w:val="24"/>
          <w:szCs w:val="24"/>
        </w:rPr>
        <w:t xml:space="preserve">, political scientists </w:t>
      </w:r>
      <w:hyperlink r:id="rId18" w:history="1">
        <w:r w:rsidRPr="00586BC8">
          <w:rPr>
            <w:rStyle w:val="Hyperlink"/>
            <w:sz w:val="24"/>
            <w:szCs w:val="24"/>
          </w:rPr>
          <w:t>Brendan Nyhan and Jason Reifler</w:t>
        </w:r>
      </w:hyperlink>
      <w:r w:rsidRPr="00547108">
        <w:rPr>
          <w:sz w:val="24"/>
          <w:szCs w:val="24"/>
        </w:rPr>
        <w:t xml:space="preserve"> proposed a set of reporting guidelines that would have that effect:</w:t>
      </w:r>
    </w:p>
    <w:p w14:paraId="5CE4D9B7" w14:textId="77777777" w:rsidR="00AF1747" w:rsidRPr="00547108" w:rsidRDefault="00AF1747" w:rsidP="00547108">
      <w:pPr>
        <w:spacing w:after="120" w:line="240" w:lineRule="auto"/>
        <w:jc w:val="center"/>
        <w:rPr>
          <w:sz w:val="24"/>
          <w:szCs w:val="24"/>
        </w:rPr>
      </w:pPr>
      <w:r w:rsidRPr="00547108">
        <w:rPr>
          <w:sz w:val="24"/>
          <w:szCs w:val="24"/>
        </w:rPr>
        <w:t>Getting the story right the first time</w:t>
      </w:r>
    </w:p>
    <w:p w14:paraId="528124C2" w14:textId="77777777" w:rsidR="00AF1747" w:rsidRPr="00547108" w:rsidRDefault="00AF1747" w:rsidP="00547108">
      <w:pPr>
        <w:spacing w:after="120" w:line="240" w:lineRule="auto"/>
        <w:jc w:val="center"/>
        <w:rPr>
          <w:sz w:val="24"/>
          <w:szCs w:val="24"/>
        </w:rPr>
      </w:pPr>
      <w:r w:rsidRPr="00547108">
        <w:rPr>
          <w:sz w:val="24"/>
          <w:szCs w:val="24"/>
        </w:rPr>
        <w:t>Minimizing repetition of false claims</w:t>
      </w:r>
    </w:p>
    <w:p w14:paraId="3F6C1A2B" w14:textId="77777777" w:rsidR="00AF1747" w:rsidRPr="00547108" w:rsidRDefault="00AF1747" w:rsidP="00547108">
      <w:pPr>
        <w:spacing w:after="120" w:line="240" w:lineRule="auto"/>
        <w:jc w:val="center"/>
        <w:rPr>
          <w:sz w:val="24"/>
          <w:szCs w:val="24"/>
        </w:rPr>
      </w:pPr>
      <w:r w:rsidRPr="00547108">
        <w:rPr>
          <w:sz w:val="24"/>
          <w:szCs w:val="24"/>
        </w:rPr>
        <w:t>Making rapid corrections</w:t>
      </w:r>
    </w:p>
    <w:p w14:paraId="3134A87B" w14:textId="13DCDB05" w:rsidR="00AF1747" w:rsidRPr="00547108" w:rsidRDefault="00AF1747" w:rsidP="00547108">
      <w:pPr>
        <w:spacing w:after="120" w:line="240" w:lineRule="auto"/>
        <w:jc w:val="center"/>
        <w:rPr>
          <w:sz w:val="24"/>
          <w:szCs w:val="24"/>
        </w:rPr>
      </w:pPr>
      <w:r w:rsidRPr="00547108">
        <w:rPr>
          <w:sz w:val="24"/>
          <w:szCs w:val="24"/>
        </w:rPr>
        <w:t>Relying on credible sources</w:t>
      </w:r>
      <w:r w:rsidR="00AB7DB2">
        <w:rPr>
          <w:sz w:val="24"/>
          <w:szCs w:val="24"/>
        </w:rPr>
        <w:t>/Ignoring unreliable ones</w:t>
      </w:r>
    </w:p>
    <w:p w14:paraId="4C304DC0" w14:textId="77777777" w:rsidR="00AF1747" w:rsidRPr="00547108" w:rsidRDefault="00AF1747" w:rsidP="00547108">
      <w:pPr>
        <w:spacing w:after="120" w:line="240" w:lineRule="auto"/>
        <w:jc w:val="center"/>
        <w:rPr>
          <w:sz w:val="24"/>
          <w:szCs w:val="24"/>
        </w:rPr>
      </w:pPr>
      <w:r w:rsidRPr="00547108">
        <w:rPr>
          <w:sz w:val="24"/>
          <w:szCs w:val="24"/>
        </w:rPr>
        <w:t xml:space="preserve">Not amplifying the problem </w:t>
      </w:r>
    </w:p>
    <w:p w14:paraId="74239B22" w14:textId="255490E0" w:rsidR="00AF1747" w:rsidRPr="00547108" w:rsidRDefault="00AF1747" w:rsidP="00547108">
      <w:pPr>
        <w:spacing w:after="120" w:line="240" w:lineRule="auto"/>
        <w:rPr>
          <w:sz w:val="24"/>
          <w:szCs w:val="24"/>
        </w:rPr>
      </w:pPr>
      <w:r w:rsidRPr="00547108">
        <w:rPr>
          <w:sz w:val="24"/>
          <w:szCs w:val="24"/>
        </w:rPr>
        <w:tab/>
        <w:t xml:space="preserve">Election Day is </w:t>
      </w:r>
      <w:r w:rsidR="009E4C64">
        <w:rPr>
          <w:sz w:val="24"/>
          <w:szCs w:val="24"/>
        </w:rPr>
        <w:t>drawing near</w:t>
      </w:r>
      <w:r w:rsidRPr="00547108">
        <w:rPr>
          <w:sz w:val="24"/>
          <w:szCs w:val="24"/>
        </w:rPr>
        <w:t xml:space="preserve">. </w:t>
      </w:r>
      <w:r w:rsidR="00BF2C41" w:rsidRPr="00547108">
        <w:rPr>
          <w:sz w:val="24"/>
          <w:szCs w:val="24"/>
        </w:rPr>
        <w:t>Americ</w:t>
      </w:r>
      <w:r w:rsidR="00BB2129" w:rsidRPr="00547108">
        <w:rPr>
          <w:sz w:val="24"/>
          <w:szCs w:val="24"/>
        </w:rPr>
        <w:t>ans will be awash in misinformation</w:t>
      </w:r>
      <w:r w:rsidRPr="00547108">
        <w:rPr>
          <w:sz w:val="24"/>
          <w:szCs w:val="24"/>
        </w:rPr>
        <w:t xml:space="preserve"> in the closing days. </w:t>
      </w:r>
      <w:r w:rsidR="00EC652C">
        <w:rPr>
          <w:sz w:val="24"/>
          <w:szCs w:val="24"/>
        </w:rPr>
        <w:t>News outlets</w:t>
      </w:r>
      <w:r w:rsidR="0077228A" w:rsidRPr="00547108">
        <w:rPr>
          <w:sz w:val="24"/>
          <w:szCs w:val="24"/>
        </w:rPr>
        <w:t xml:space="preserve"> can</w:t>
      </w:r>
      <w:r w:rsidR="00B94E75">
        <w:rPr>
          <w:sz w:val="24"/>
          <w:szCs w:val="24"/>
        </w:rPr>
        <w:t>’t</w:t>
      </w:r>
      <w:r w:rsidR="0077228A" w:rsidRPr="00547108">
        <w:rPr>
          <w:sz w:val="24"/>
          <w:szCs w:val="24"/>
        </w:rPr>
        <w:t xml:space="preserve"> </w:t>
      </w:r>
      <w:r w:rsidR="00AB7DB2">
        <w:rPr>
          <w:sz w:val="24"/>
          <w:szCs w:val="24"/>
        </w:rPr>
        <w:t xml:space="preserve">possibly </w:t>
      </w:r>
      <w:r w:rsidR="00983088" w:rsidRPr="00547108">
        <w:rPr>
          <w:sz w:val="24"/>
          <w:szCs w:val="24"/>
        </w:rPr>
        <w:t>fix</w:t>
      </w:r>
      <w:r w:rsidR="0077228A" w:rsidRPr="00547108">
        <w:rPr>
          <w:sz w:val="24"/>
          <w:szCs w:val="24"/>
        </w:rPr>
        <w:t xml:space="preserve"> that </w:t>
      </w:r>
      <w:r w:rsidR="00BF2C41" w:rsidRPr="00547108">
        <w:rPr>
          <w:sz w:val="24"/>
          <w:szCs w:val="24"/>
        </w:rPr>
        <w:t xml:space="preserve">problem </w:t>
      </w:r>
      <w:r w:rsidR="0077228A" w:rsidRPr="00547108">
        <w:rPr>
          <w:sz w:val="24"/>
          <w:szCs w:val="24"/>
        </w:rPr>
        <w:t xml:space="preserve">but they </w:t>
      </w:r>
      <w:r w:rsidR="00983088" w:rsidRPr="00547108">
        <w:rPr>
          <w:sz w:val="24"/>
          <w:szCs w:val="24"/>
        </w:rPr>
        <w:t>can</w:t>
      </w:r>
      <w:r w:rsidR="007D0068" w:rsidRPr="00547108">
        <w:rPr>
          <w:sz w:val="24"/>
          <w:szCs w:val="24"/>
        </w:rPr>
        <w:t xml:space="preserve"> limit their contribution</w:t>
      </w:r>
      <w:r w:rsidR="00230766" w:rsidRPr="00547108">
        <w:rPr>
          <w:sz w:val="24"/>
          <w:szCs w:val="24"/>
        </w:rPr>
        <w:t>.</w:t>
      </w:r>
    </w:p>
    <w:bookmarkEnd w:id="0"/>
    <w:p w14:paraId="15036622" w14:textId="78E94C11" w:rsidR="00AF1747" w:rsidRDefault="00AF1747" w:rsidP="00547108">
      <w:pPr>
        <w:spacing w:after="120" w:line="240" w:lineRule="auto"/>
        <w:rPr>
          <w:sz w:val="24"/>
          <w:szCs w:val="24"/>
        </w:rPr>
      </w:pPr>
    </w:p>
    <w:p w14:paraId="0279C78F" w14:textId="76F09CC7" w:rsidR="00B32814" w:rsidRPr="00547108" w:rsidRDefault="005B29D0" w:rsidP="00547108">
      <w:pPr>
        <w:spacing w:after="120" w:line="240" w:lineRule="auto"/>
        <w:rPr>
          <w:sz w:val="24"/>
          <w:szCs w:val="24"/>
        </w:rPr>
      </w:pPr>
      <w:r w:rsidRPr="005B29D0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 xml:space="preserve">Thomas E. Patterson is Bradlee Professor of Government &amp; the Press at Harvard’s Kennedy School and author of McGraw Hill’s introductory American government text, </w:t>
      </w:r>
      <w:hyperlink r:id="rId19" w:history="1">
        <w:r w:rsidRPr="005B29D0">
          <w:rPr>
            <w:rFonts w:cstheme="minorHAnsi"/>
            <w:b/>
            <w:bCs/>
            <w:color w:val="0563C1"/>
            <w:sz w:val="24"/>
            <w:szCs w:val="24"/>
            <w:u w:val="single"/>
            <w:shd w:val="clear" w:color="auto" w:fill="FFFFFF"/>
          </w:rPr>
          <w:t>We the People</w:t>
        </w:r>
      </w:hyperlink>
      <w:r w:rsidRPr="005B29D0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>.</w:t>
      </w:r>
      <w:r w:rsidRPr="005B29D0">
        <w:rPr>
          <w:rFonts w:cstheme="minorHAnsi"/>
          <w:color w:val="0000FF"/>
          <w:sz w:val="24"/>
          <w:szCs w:val="24"/>
          <w:u w:val="single"/>
          <w:shd w:val="clear" w:color="auto" w:fill="FFFFFF"/>
        </w:rPr>
        <w:t xml:space="preserve"> </w:t>
      </w:r>
      <w:r w:rsidRPr="005B29D0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 xml:space="preserve">A new edition of </w:t>
      </w:r>
      <w:r w:rsidRPr="005B29D0">
        <w:rPr>
          <w:rFonts w:cstheme="minorHAnsi"/>
          <w:b/>
          <w:bCs/>
          <w:color w:val="555555"/>
          <w:sz w:val="24"/>
          <w:szCs w:val="24"/>
          <w:shd w:val="clear" w:color="auto" w:fill="FFFFFF"/>
        </w:rPr>
        <w:t>We the People</w:t>
      </w:r>
      <w:r w:rsidRPr="005B29D0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 xml:space="preserve"> (the 14</w:t>
      </w:r>
      <w:r w:rsidRPr="005B29D0">
        <w:rPr>
          <w:rFonts w:cstheme="minorHAnsi"/>
          <w:i/>
          <w:iCs/>
          <w:color w:val="555555"/>
          <w:sz w:val="24"/>
          <w:szCs w:val="24"/>
          <w:shd w:val="clear" w:color="auto" w:fill="FFFFFF"/>
          <w:vertAlign w:val="superscript"/>
        </w:rPr>
        <w:t>th</w:t>
      </w:r>
      <w:r w:rsidRPr="005B29D0">
        <w:rPr>
          <w:rFonts w:cstheme="minorHAnsi"/>
          <w:i/>
          <w:iCs/>
          <w:color w:val="555555"/>
          <w:sz w:val="24"/>
          <w:szCs w:val="24"/>
          <w:shd w:val="clear" w:color="auto" w:fill="FFFFFF"/>
        </w:rPr>
        <w:t>) will be available in late December and include the results of the November election.</w:t>
      </w:r>
    </w:p>
    <w:sectPr w:rsidR="00B32814" w:rsidRPr="005471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747"/>
    <w:rsid w:val="00040BD4"/>
    <w:rsid w:val="00064E06"/>
    <w:rsid w:val="000B6779"/>
    <w:rsid w:val="000D7B64"/>
    <w:rsid w:val="0011037E"/>
    <w:rsid w:val="00165094"/>
    <w:rsid w:val="00172BFA"/>
    <w:rsid w:val="001E2D39"/>
    <w:rsid w:val="00226383"/>
    <w:rsid w:val="00230766"/>
    <w:rsid w:val="002B496C"/>
    <w:rsid w:val="002C4EFC"/>
    <w:rsid w:val="00333A78"/>
    <w:rsid w:val="00475076"/>
    <w:rsid w:val="004B3BF0"/>
    <w:rsid w:val="004B59AF"/>
    <w:rsid w:val="004C6458"/>
    <w:rsid w:val="004E0B33"/>
    <w:rsid w:val="004F2092"/>
    <w:rsid w:val="005241DA"/>
    <w:rsid w:val="00525D41"/>
    <w:rsid w:val="00547108"/>
    <w:rsid w:val="005623A5"/>
    <w:rsid w:val="005661A6"/>
    <w:rsid w:val="0057314D"/>
    <w:rsid w:val="00586BC8"/>
    <w:rsid w:val="005A2FE6"/>
    <w:rsid w:val="005B29D0"/>
    <w:rsid w:val="006435FF"/>
    <w:rsid w:val="00657CE2"/>
    <w:rsid w:val="006B3519"/>
    <w:rsid w:val="006E0C69"/>
    <w:rsid w:val="00702F2D"/>
    <w:rsid w:val="0077228A"/>
    <w:rsid w:val="00784134"/>
    <w:rsid w:val="007A16B3"/>
    <w:rsid w:val="007B4F86"/>
    <w:rsid w:val="007C0A64"/>
    <w:rsid w:val="007D0068"/>
    <w:rsid w:val="008E404B"/>
    <w:rsid w:val="0095398A"/>
    <w:rsid w:val="0095727E"/>
    <w:rsid w:val="00981996"/>
    <w:rsid w:val="00981B7E"/>
    <w:rsid w:val="00983088"/>
    <w:rsid w:val="00993433"/>
    <w:rsid w:val="009E4107"/>
    <w:rsid w:val="009E4C64"/>
    <w:rsid w:val="009F369E"/>
    <w:rsid w:val="00A44AA8"/>
    <w:rsid w:val="00AA2F8E"/>
    <w:rsid w:val="00AB74C0"/>
    <w:rsid w:val="00AB7DB2"/>
    <w:rsid w:val="00AE5C39"/>
    <w:rsid w:val="00AE65D8"/>
    <w:rsid w:val="00AF1747"/>
    <w:rsid w:val="00B32814"/>
    <w:rsid w:val="00B94E75"/>
    <w:rsid w:val="00BB2129"/>
    <w:rsid w:val="00BF2C41"/>
    <w:rsid w:val="00BF62D1"/>
    <w:rsid w:val="00C1361C"/>
    <w:rsid w:val="00C14264"/>
    <w:rsid w:val="00C841EE"/>
    <w:rsid w:val="00C8714B"/>
    <w:rsid w:val="00CA1C83"/>
    <w:rsid w:val="00CD5BD4"/>
    <w:rsid w:val="00D36214"/>
    <w:rsid w:val="00D54A3F"/>
    <w:rsid w:val="00DF3324"/>
    <w:rsid w:val="00E265E7"/>
    <w:rsid w:val="00E522F4"/>
    <w:rsid w:val="00E8048E"/>
    <w:rsid w:val="00EC652C"/>
    <w:rsid w:val="00F0400F"/>
    <w:rsid w:val="00F1641E"/>
    <w:rsid w:val="00F17654"/>
    <w:rsid w:val="00F301C3"/>
    <w:rsid w:val="00F3525E"/>
    <w:rsid w:val="00F64F47"/>
    <w:rsid w:val="00F71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B381D"/>
  <w15:chartTrackingRefBased/>
  <w15:docId w15:val="{EE33588E-3B9C-4EEC-B58D-4CAB7DAA9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17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F1747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66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jr.org/tow_center_reports/craig_silverman_lies_damn_lies_viral_content.php" TargetMode="External"/><Relationship Id="rId13" Type="http://schemas.openxmlformats.org/officeDocument/2006/relationships/hyperlink" Target="https://www.newyorker.com/news/daily-comment/facebook-and-the-free-speech-excuse" TargetMode="External"/><Relationship Id="rId18" Type="http://schemas.openxmlformats.org/officeDocument/2006/relationships/hyperlink" Target="https://www.dartmouth.edu/~nyhan/Misinformation_and_Fact-checking.pdf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kf-site-production.s3.amazonaws.com/media_elements/files/000/000/238/original/KF-DisinformationReport-final2.pdf" TargetMode="External"/><Relationship Id="rId12" Type="http://schemas.openxmlformats.org/officeDocument/2006/relationships/hyperlink" Target="https://www.theatlantic.com/ideas/archive/2018/11/should-media-repeat-trumps-lies/576148/" TargetMode="External"/><Relationship Id="rId17" Type="http://schemas.openxmlformats.org/officeDocument/2006/relationships/hyperlink" Target="https://www.psychologytoday.com/us/blog/inconvenient-facts/201905/fact-checking-is-ineffective-where-it-counts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amacad.org/publication/reluctant-stewards-journalism-democratic-society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brookings.edu/blog/order-from-chaos/2018/05/09/how-misinformation-spreads-on-social-media-and-what-to-do-about-it/" TargetMode="External"/><Relationship Id="rId11" Type="http://schemas.openxmlformats.org/officeDocument/2006/relationships/hyperlink" Target="https://www.cjr.org/politics/twitter-media-trump.php" TargetMode="External"/><Relationship Id="rId5" Type="http://schemas.openxmlformats.org/officeDocument/2006/relationships/hyperlink" Target="https://comprop.oii.ox.ac.uk/wp-content/uploads/sites/93/2018/11/marchal_et_al.pdf" TargetMode="External"/><Relationship Id="rId15" Type="http://schemas.openxmlformats.org/officeDocument/2006/relationships/hyperlink" Target="https://www.marketplace.org/shows/marketplace-tech/covid-19-content-moderation-social-media-disinformation/" TargetMode="External"/><Relationship Id="rId10" Type="http://schemas.openxmlformats.org/officeDocument/2006/relationships/hyperlink" Target="https://www.newsweek.com/trump-tweets-one-percent-mainstream-media-769207" TargetMode="External"/><Relationship Id="rId19" Type="http://schemas.openxmlformats.org/officeDocument/2006/relationships/hyperlink" Target="https://www.mheducation.com/highered/product/we-people-patterson/M9781259912405.html" TargetMode="External"/><Relationship Id="rId4" Type="http://schemas.openxmlformats.org/officeDocument/2006/relationships/hyperlink" Target="https://www.nyu.edu/about/news-publications/news/2019/april/tackling-domestic-disinformation--what-the-social-media-companie.html" TargetMode="External"/><Relationship Id="rId9" Type="http://schemas.openxmlformats.org/officeDocument/2006/relationships/hyperlink" Target="https://global.oup.com/academic/product/network-propaganda-9780190923631?cc=us&amp;lang=en&amp;" TargetMode="External"/><Relationship Id="rId14" Type="http://schemas.openxmlformats.org/officeDocument/2006/relationships/hyperlink" Target="https://us.macmillan.com/books/9781429969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Patterson, Thomas E.</dc:creator>
  <cp:keywords/>
  <dc:description/>
  <cp:lastModifiedBy>Patterson, Thomas E.</cp:lastModifiedBy>
  <cp:revision>3</cp:revision>
  <dcterms:created xsi:type="dcterms:W3CDTF">2020-10-20T08:01:00Z</dcterms:created>
  <dcterms:modified xsi:type="dcterms:W3CDTF">2020-10-20T08:02:00Z</dcterms:modified>
</cp:coreProperties>
</file>