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4B049A" w14:textId="7E798925" w:rsidR="00AD62A3" w:rsidRPr="00D73144" w:rsidRDefault="00AD62A3" w:rsidP="00AD62A3">
      <w:pPr>
        <w:jc w:val="center"/>
        <w:rPr>
          <w:rFonts w:cstheme="minorHAnsi"/>
          <w:sz w:val="24"/>
          <w:szCs w:val="24"/>
        </w:rPr>
      </w:pPr>
      <w:r w:rsidRPr="00D73144">
        <w:rPr>
          <w:rFonts w:cstheme="minorHAnsi"/>
          <w:sz w:val="24"/>
          <w:szCs w:val="24"/>
        </w:rPr>
        <w:t xml:space="preserve">Polls, and More Polls – </w:t>
      </w:r>
      <w:r w:rsidR="00502E24">
        <w:rPr>
          <w:rFonts w:cstheme="minorHAnsi"/>
          <w:sz w:val="24"/>
          <w:szCs w:val="24"/>
        </w:rPr>
        <w:t>Making Sense of</w:t>
      </w:r>
      <w:r w:rsidRPr="00D73144">
        <w:rPr>
          <w:rFonts w:cstheme="minorHAnsi"/>
          <w:sz w:val="24"/>
          <w:szCs w:val="24"/>
        </w:rPr>
        <w:t xml:space="preserve"> the Numbers</w:t>
      </w:r>
    </w:p>
    <w:p w14:paraId="42FC6AB3" w14:textId="77777777" w:rsidR="00AD62A3" w:rsidRPr="00D73144" w:rsidRDefault="00AD62A3" w:rsidP="00AD62A3">
      <w:pPr>
        <w:jc w:val="center"/>
        <w:rPr>
          <w:rFonts w:cstheme="minorHAnsi"/>
          <w:sz w:val="24"/>
          <w:szCs w:val="24"/>
        </w:rPr>
      </w:pPr>
      <w:r w:rsidRPr="00D73144">
        <w:rPr>
          <w:rFonts w:cstheme="minorHAnsi"/>
          <w:sz w:val="24"/>
          <w:szCs w:val="24"/>
        </w:rPr>
        <w:t>Thomas E. Patterson</w:t>
      </w:r>
    </w:p>
    <w:p w14:paraId="68963E73" w14:textId="77777777" w:rsidR="00AD62A3" w:rsidRPr="00D73144" w:rsidRDefault="00AD62A3" w:rsidP="00AD62A3">
      <w:pPr>
        <w:rPr>
          <w:rFonts w:cstheme="minorHAnsi"/>
          <w:sz w:val="24"/>
          <w:szCs w:val="24"/>
        </w:rPr>
      </w:pPr>
    </w:p>
    <w:p w14:paraId="66E6B16B" w14:textId="65863929" w:rsidR="00AD62A3" w:rsidRPr="00D73144" w:rsidRDefault="00AD62A3" w:rsidP="00AD62A3">
      <w:pPr>
        <w:rPr>
          <w:rFonts w:cstheme="minorHAnsi"/>
          <w:sz w:val="24"/>
          <w:szCs w:val="24"/>
        </w:rPr>
      </w:pPr>
      <w:r w:rsidRPr="00D73144">
        <w:rPr>
          <w:rFonts w:cstheme="minorHAnsi"/>
          <w:sz w:val="24"/>
          <w:szCs w:val="24"/>
        </w:rPr>
        <w:t xml:space="preserve">As Election Day has drawn closer, opinion polls have </w:t>
      </w:r>
      <w:r w:rsidR="00502E24">
        <w:rPr>
          <w:rFonts w:cstheme="minorHAnsi"/>
          <w:sz w:val="24"/>
          <w:szCs w:val="24"/>
        </w:rPr>
        <w:t>become</w:t>
      </w:r>
      <w:r w:rsidRPr="00D73144">
        <w:rPr>
          <w:rFonts w:cstheme="minorHAnsi"/>
          <w:sz w:val="24"/>
          <w:szCs w:val="24"/>
        </w:rPr>
        <w:t xml:space="preserve"> ever more </w:t>
      </w:r>
      <w:r w:rsidR="00502E24">
        <w:rPr>
          <w:rFonts w:cstheme="minorHAnsi"/>
          <w:sz w:val="24"/>
          <w:szCs w:val="24"/>
        </w:rPr>
        <w:t>frequent</w:t>
      </w:r>
      <w:r w:rsidRPr="00D73144">
        <w:rPr>
          <w:rFonts w:cstheme="minorHAnsi"/>
          <w:sz w:val="24"/>
          <w:szCs w:val="24"/>
        </w:rPr>
        <w:t>. Which of the dozens of polls that</w:t>
      </w:r>
      <w:r w:rsidR="00F86A88">
        <w:rPr>
          <w:rFonts w:cstheme="minorHAnsi"/>
          <w:sz w:val="24"/>
          <w:szCs w:val="24"/>
        </w:rPr>
        <w:t xml:space="preserve"> </w:t>
      </w:r>
      <w:r w:rsidR="007B359B">
        <w:rPr>
          <w:rFonts w:cstheme="minorHAnsi"/>
          <w:sz w:val="24"/>
          <w:szCs w:val="24"/>
        </w:rPr>
        <w:t xml:space="preserve">come to </w:t>
      </w:r>
      <w:r w:rsidR="00F86A88">
        <w:rPr>
          <w:rFonts w:cstheme="minorHAnsi"/>
          <w:sz w:val="24"/>
          <w:szCs w:val="24"/>
        </w:rPr>
        <w:t>public attention</w:t>
      </w:r>
      <w:r w:rsidRPr="00D73144">
        <w:rPr>
          <w:rFonts w:cstheme="minorHAnsi"/>
          <w:sz w:val="24"/>
          <w:szCs w:val="24"/>
        </w:rPr>
        <w:t xml:space="preserve"> are reliable and which </w:t>
      </w:r>
      <w:r w:rsidR="00F86A88">
        <w:rPr>
          <w:rFonts w:cstheme="minorHAnsi"/>
          <w:sz w:val="24"/>
          <w:szCs w:val="24"/>
        </w:rPr>
        <w:t>are</w:t>
      </w:r>
      <w:r w:rsidR="007B359B">
        <w:rPr>
          <w:rFonts w:cstheme="minorHAnsi"/>
          <w:sz w:val="24"/>
          <w:szCs w:val="24"/>
        </w:rPr>
        <w:t xml:space="preserve"> not?</w:t>
      </w:r>
    </w:p>
    <w:p w14:paraId="3B314870" w14:textId="77777777" w:rsidR="00AD62A3" w:rsidRPr="00D73144" w:rsidRDefault="00AD62A3" w:rsidP="00AD62A3">
      <w:pPr>
        <w:rPr>
          <w:rFonts w:cstheme="minorHAnsi"/>
          <w:sz w:val="24"/>
          <w:szCs w:val="24"/>
        </w:rPr>
      </w:pPr>
      <w:r w:rsidRPr="00D73144">
        <w:rPr>
          <w:rFonts w:cstheme="minorHAnsi"/>
          <w:sz w:val="24"/>
          <w:szCs w:val="24"/>
        </w:rPr>
        <w:tab/>
        <w:t xml:space="preserve">In 2016, the expectation of a Clinton victory, derived from polls, led to a flurry of finger pointing. “Why did [pollsters] get it so wrong?” blared a </w:t>
      </w:r>
      <w:r w:rsidRPr="00D73144">
        <w:rPr>
          <w:rFonts w:cstheme="minorHAnsi"/>
          <w:i/>
          <w:iCs/>
          <w:sz w:val="24"/>
          <w:szCs w:val="24"/>
        </w:rPr>
        <w:t>Politico</w:t>
      </w:r>
      <w:r w:rsidRPr="00D73144">
        <w:rPr>
          <w:rFonts w:cstheme="minorHAnsi"/>
          <w:sz w:val="24"/>
          <w:szCs w:val="24"/>
        </w:rPr>
        <w:t xml:space="preserve"> headline. Some of the final pre-election polls were far off the mark. Most of these were state-level polls. The national polls, on the other hand, were </w:t>
      </w:r>
      <w:hyperlink r:id="rId4" w:history="1">
        <w:r w:rsidRPr="00D73144">
          <w:rPr>
            <w:rStyle w:val="Hyperlink"/>
            <w:rFonts w:cstheme="minorHAnsi"/>
            <w:sz w:val="24"/>
            <w:szCs w:val="24"/>
          </w:rPr>
          <w:t>relatively accurate</w:t>
        </w:r>
      </w:hyperlink>
      <w:r w:rsidRPr="00D73144">
        <w:rPr>
          <w:rFonts w:cstheme="minorHAnsi"/>
          <w:sz w:val="24"/>
          <w:szCs w:val="24"/>
        </w:rPr>
        <w:t>. Most of them had Hillary Clinton ahead by a couple of percentage points, which was roughly her popular-vote margin.</w:t>
      </w:r>
    </w:p>
    <w:p w14:paraId="6CB4C01C" w14:textId="44C64504" w:rsidR="00AD62A3" w:rsidRPr="00D73144" w:rsidRDefault="00AD62A3" w:rsidP="00AD62A3">
      <w:pPr>
        <w:rPr>
          <w:rFonts w:cstheme="minorHAnsi"/>
          <w:sz w:val="24"/>
          <w:szCs w:val="24"/>
        </w:rPr>
      </w:pPr>
      <w:r w:rsidRPr="00D73144">
        <w:rPr>
          <w:rFonts w:cstheme="minorHAnsi"/>
          <w:sz w:val="24"/>
          <w:szCs w:val="24"/>
        </w:rPr>
        <w:tab/>
        <w:t xml:space="preserve">The best national polls – the Wall Street Journal/NBC News poll being an example – have a remarkable track record in estimating the final presidential vote. One reason is that they </w:t>
      </w:r>
      <w:r w:rsidR="007B359B">
        <w:rPr>
          <w:rFonts w:cstheme="minorHAnsi"/>
          <w:sz w:val="24"/>
          <w:szCs w:val="24"/>
        </w:rPr>
        <w:t>adhere to</w:t>
      </w:r>
      <w:r w:rsidRPr="00D73144">
        <w:rPr>
          <w:rFonts w:cstheme="minorHAnsi"/>
          <w:sz w:val="24"/>
          <w:szCs w:val="24"/>
        </w:rPr>
        <w:t xml:space="preserve"> high methodological standards and rely on live interviewers rather than automated callers.  As well, in their final poll and sometimes earlier ones, they sample a large number of respondents. </w:t>
      </w:r>
      <w:hyperlink r:id="rId5" w:history="1">
        <w:r w:rsidRPr="00D73144">
          <w:rPr>
            <w:rStyle w:val="Hyperlink"/>
            <w:rFonts w:cstheme="minorHAnsi"/>
            <w:sz w:val="24"/>
            <w:szCs w:val="24"/>
          </w:rPr>
          <w:t>Sampling error</w:t>
        </w:r>
      </w:hyperlink>
      <w:r w:rsidRPr="00D73144">
        <w:rPr>
          <w:rFonts w:cstheme="minorHAnsi"/>
          <w:sz w:val="24"/>
          <w:szCs w:val="24"/>
        </w:rPr>
        <w:t xml:space="preserve"> – the degree to which a sample is likely to represent what the electorate as a whole is thinking – is a function of sample size. Everything else being equal, the larger the sample, the smaller the sampling error. Additionally, leading national polls have data from past elections that ha</w:t>
      </w:r>
      <w:r w:rsidR="00156E97">
        <w:rPr>
          <w:rFonts w:cstheme="minorHAnsi"/>
          <w:sz w:val="24"/>
          <w:szCs w:val="24"/>
        </w:rPr>
        <w:t>ve</w:t>
      </w:r>
      <w:r w:rsidRPr="00D73144">
        <w:rPr>
          <w:rFonts w:cstheme="minorHAnsi"/>
          <w:sz w:val="24"/>
          <w:szCs w:val="24"/>
        </w:rPr>
        <w:t xml:space="preserve"> enabled them after the fact to test alternative estimation models in order to discover which ones yield the most precise predictions. How much weight, for example, should be placed on respondents’ vote intention relative to the strength of their party identification?  </w:t>
      </w:r>
    </w:p>
    <w:p w14:paraId="6D3AE0B0" w14:textId="54115E68" w:rsidR="00AD62A3" w:rsidRPr="00D73144" w:rsidRDefault="00AD62A3" w:rsidP="00AD62A3">
      <w:pPr>
        <w:rPr>
          <w:rFonts w:cstheme="minorHAnsi"/>
          <w:sz w:val="24"/>
          <w:szCs w:val="24"/>
        </w:rPr>
      </w:pPr>
      <w:r w:rsidRPr="00D73144">
        <w:rPr>
          <w:rFonts w:cstheme="minorHAnsi"/>
          <w:sz w:val="24"/>
          <w:szCs w:val="24"/>
        </w:rPr>
        <w:tab/>
        <w:t xml:space="preserve">National polls also serve </w:t>
      </w:r>
      <w:r w:rsidR="001A6206">
        <w:rPr>
          <w:rFonts w:cstheme="minorHAnsi"/>
          <w:sz w:val="24"/>
          <w:szCs w:val="24"/>
        </w:rPr>
        <w:t xml:space="preserve">to </w:t>
      </w:r>
      <w:r w:rsidR="00156E97">
        <w:rPr>
          <w:rFonts w:cstheme="minorHAnsi"/>
          <w:sz w:val="24"/>
          <w:szCs w:val="24"/>
        </w:rPr>
        <w:t>check one</w:t>
      </w:r>
      <w:r w:rsidRPr="00D73144">
        <w:rPr>
          <w:rFonts w:cstheme="minorHAnsi"/>
          <w:sz w:val="24"/>
          <w:szCs w:val="24"/>
        </w:rPr>
        <w:t xml:space="preserve"> other. Through the 1970s, national polls were few in number. </w:t>
      </w:r>
      <w:hyperlink r:id="rId6" w:history="1">
        <w:r w:rsidRPr="00D73144">
          <w:rPr>
            <w:rStyle w:val="Hyperlink"/>
            <w:rFonts w:cstheme="minorHAnsi"/>
            <w:sz w:val="24"/>
            <w:szCs w:val="24"/>
          </w:rPr>
          <w:t>Since the 1990s, more than 200 such polls have been conducted during the presidential general election.</w:t>
        </w:r>
      </w:hyperlink>
      <w:r w:rsidRPr="00D73144">
        <w:rPr>
          <w:rFonts w:cstheme="minorHAnsi"/>
          <w:sz w:val="24"/>
          <w:szCs w:val="24"/>
        </w:rPr>
        <w:t xml:space="preserve"> It</w:t>
      </w:r>
      <w:r w:rsidR="00156E97">
        <w:rPr>
          <w:rFonts w:cstheme="minorHAnsi"/>
          <w:sz w:val="24"/>
          <w:szCs w:val="24"/>
        </w:rPr>
        <w:t xml:space="preserve"> is now</w:t>
      </w:r>
      <w:r w:rsidRPr="00D73144">
        <w:rPr>
          <w:rFonts w:cstheme="minorHAnsi"/>
          <w:sz w:val="24"/>
          <w:szCs w:val="24"/>
        </w:rPr>
        <w:t xml:space="preserve"> easy to </w:t>
      </w:r>
      <w:r w:rsidR="00085D2D">
        <w:rPr>
          <w:rFonts w:cstheme="minorHAnsi"/>
          <w:sz w:val="24"/>
          <w:szCs w:val="24"/>
        </w:rPr>
        <w:t>spot</w:t>
      </w:r>
      <w:r w:rsidRPr="00D73144">
        <w:rPr>
          <w:rFonts w:cstheme="minorHAnsi"/>
          <w:sz w:val="24"/>
          <w:szCs w:val="24"/>
        </w:rPr>
        <w:t xml:space="preserve"> an outlier – a poll with findings that are markedly at odds with those of other polls. The </w:t>
      </w:r>
      <w:hyperlink r:id="rId7" w:history="1">
        <w:r w:rsidRPr="00D73144">
          <w:rPr>
            <w:rStyle w:val="Hyperlink"/>
            <w:rFonts w:cstheme="minorHAnsi"/>
            <w:sz w:val="24"/>
            <w:szCs w:val="24"/>
          </w:rPr>
          <w:t>Rasmussen poll</w:t>
        </w:r>
      </w:hyperlink>
      <w:r w:rsidRPr="00D73144">
        <w:rPr>
          <w:rFonts w:cstheme="minorHAnsi"/>
          <w:sz w:val="24"/>
          <w:szCs w:val="24"/>
        </w:rPr>
        <w:t>, for instance, is often an outlier, sometimes by a large amount, typically in the Republican direction. The proliferations of polls has also allowed</w:t>
      </w:r>
      <w:r w:rsidR="00085D2D">
        <w:rPr>
          <w:rFonts w:cstheme="minorHAnsi"/>
          <w:sz w:val="24"/>
          <w:szCs w:val="24"/>
        </w:rPr>
        <w:t xml:space="preserve"> analysts to make</w:t>
      </w:r>
      <w:r w:rsidRPr="00D73144">
        <w:rPr>
          <w:rFonts w:cstheme="minorHAnsi"/>
          <w:sz w:val="24"/>
          <w:szCs w:val="24"/>
        </w:rPr>
        <w:t xml:space="preserve"> </w:t>
      </w:r>
      <w:hyperlink r:id="rId8" w:history="1">
        <w:r w:rsidRPr="00D73144">
          <w:rPr>
            <w:rStyle w:val="Hyperlink"/>
            <w:rFonts w:cstheme="minorHAnsi"/>
            <w:sz w:val="24"/>
            <w:szCs w:val="24"/>
          </w:rPr>
          <w:t>estimates derived from aggregating the polls</w:t>
        </w:r>
      </w:hyperlink>
      <w:r w:rsidRPr="00D73144">
        <w:rPr>
          <w:rFonts w:cstheme="minorHAnsi"/>
          <w:sz w:val="24"/>
          <w:szCs w:val="24"/>
        </w:rPr>
        <w:t xml:space="preserve"> – a methodology applied, for example, by </w:t>
      </w:r>
      <w:hyperlink r:id="rId9" w:history="1">
        <w:r w:rsidRPr="00D73144">
          <w:rPr>
            <w:rStyle w:val="Hyperlink"/>
            <w:rFonts w:cstheme="minorHAnsi"/>
            <w:sz w:val="24"/>
            <w:szCs w:val="24"/>
          </w:rPr>
          <w:t>FiveThirtyEight’s Nate Silver</w:t>
        </w:r>
      </w:hyperlink>
      <w:r w:rsidRPr="00D73144">
        <w:rPr>
          <w:rFonts w:cstheme="minorHAnsi"/>
          <w:sz w:val="24"/>
          <w:szCs w:val="24"/>
        </w:rPr>
        <w:t>.</w:t>
      </w:r>
    </w:p>
    <w:p w14:paraId="06CABD26" w14:textId="130590C9" w:rsidR="00AD62A3" w:rsidRPr="00D73144" w:rsidRDefault="00AD62A3" w:rsidP="00AD62A3">
      <w:pPr>
        <w:rPr>
          <w:rFonts w:cstheme="minorHAnsi"/>
          <w:sz w:val="24"/>
          <w:szCs w:val="24"/>
        </w:rPr>
      </w:pPr>
      <w:r w:rsidRPr="00D73144">
        <w:rPr>
          <w:rFonts w:cstheme="minorHAnsi"/>
          <w:sz w:val="24"/>
          <w:szCs w:val="24"/>
        </w:rPr>
        <w:tab/>
        <w:t xml:space="preserve">Silver has developed a </w:t>
      </w:r>
      <w:hyperlink r:id="rId10" w:history="1">
        <w:r w:rsidRPr="00D73144">
          <w:rPr>
            <w:rStyle w:val="Hyperlink"/>
            <w:rFonts w:cstheme="minorHAnsi"/>
            <w:sz w:val="24"/>
            <w:szCs w:val="24"/>
          </w:rPr>
          <w:t>grading system for high-frequency polling organizations</w:t>
        </w:r>
      </w:hyperlink>
      <w:r w:rsidRPr="00D73144">
        <w:rPr>
          <w:rFonts w:cstheme="minorHAnsi"/>
          <w:sz w:val="24"/>
          <w:szCs w:val="24"/>
        </w:rPr>
        <w:t xml:space="preserve"> by comparing their poll results to actual election results. The highest graded national polls tend to be those that are university-based, such as the Monmouth Poll. Polls that rely on live interviewers also tend to get high grades. Those that rely on automated questioning tend to be less accurate. The lowest-graded national polls tend to be online-only polls like Survey Monkey and Google Consumer Surveys. Although online polling has </w:t>
      </w:r>
      <w:r w:rsidR="00064DF1">
        <w:rPr>
          <w:rFonts w:cstheme="minorHAnsi"/>
          <w:sz w:val="24"/>
          <w:szCs w:val="24"/>
        </w:rPr>
        <w:t xml:space="preserve">become more accurate </w:t>
      </w:r>
      <w:r w:rsidRPr="00D73144">
        <w:rPr>
          <w:rFonts w:cstheme="minorHAnsi"/>
          <w:sz w:val="24"/>
          <w:szCs w:val="24"/>
        </w:rPr>
        <w:t>as estimation models have improved, they</w:t>
      </w:r>
      <w:r w:rsidR="00704D17">
        <w:rPr>
          <w:rFonts w:cstheme="minorHAnsi"/>
          <w:sz w:val="24"/>
          <w:szCs w:val="24"/>
        </w:rPr>
        <w:t xml:space="preserve"> ar</w:t>
      </w:r>
      <w:r w:rsidRPr="00D73144">
        <w:rPr>
          <w:rFonts w:cstheme="minorHAnsi"/>
          <w:sz w:val="24"/>
          <w:szCs w:val="24"/>
        </w:rPr>
        <w:t>e still markedly less accurate on average than polls that employ more traditional methods.</w:t>
      </w:r>
    </w:p>
    <w:p w14:paraId="2AC6FC00" w14:textId="1489D4B6" w:rsidR="00AD62A3" w:rsidRPr="00D73144" w:rsidRDefault="00AD62A3" w:rsidP="00AD62A3">
      <w:pPr>
        <w:rPr>
          <w:rFonts w:cstheme="minorHAnsi"/>
          <w:sz w:val="24"/>
          <w:szCs w:val="24"/>
        </w:rPr>
      </w:pPr>
      <w:r w:rsidRPr="00D73144">
        <w:rPr>
          <w:rFonts w:cstheme="minorHAnsi"/>
          <w:sz w:val="24"/>
          <w:szCs w:val="24"/>
        </w:rPr>
        <w:lastRenderedPageBreak/>
        <w:tab/>
        <w:t xml:space="preserve">In general, state-level polls have weaker track records than national polls. </w:t>
      </w:r>
      <w:proofErr w:type="gramStart"/>
      <w:r w:rsidR="00FD526E">
        <w:rPr>
          <w:rFonts w:cstheme="minorHAnsi"/>
          <w:sz w:val="24"/>
          <w:szCs w:val="24"/>
        </w:rPr>
        <w:t>They’re</w:t>
      </w:r>
      <w:proofErr w:type="gramEnd"/>
      <w:r w:rsidR="00FD526E">
        <w:rPr>
          <w:rFonts w:cstheme="minorHAnsi"/>
          <w:sz w:val="24"/>
          <w:szCs w:val="24"/>
        </w:rPr>
        <w:t xml:space="preserve"> often </w:t>
      </w:r>
      <w:r w:rsidRPr="00D73144">
        <w:rPr>
          <w:rFonts w:cstheme="minorHAnsi"/>
          <w:sz w:val="24"/>
          <w:szCs w:val="24"/>
        </w:rPr>
        <w:t xml:space="preserve">conducted by organizations that don’t poll regularly and lack sophisticated models for weighting the results. </w:t>
      </w:r>
      <w:hyperlink r:id="rId11" w:history="1">
        <w:r w:rsidRPr="00D73144">
          <w:rPr>
            <w:rStyle w:val="Hyperlink"/>
            <w:rFonts w:cstheme="minorHAnsi"/>
            <w:sz w:val="24"/>
            <w:szCs w:val="24"/>
          </w:rPr>
          <w:t>Some of the state-level polls during the 2016 election</w:t>
        </w:r>
      </w:hyperlink>
      <w:r w:rsidRPr="00D73144">
        <w:rPr>
          <w:rFonts w:cstheme="minorHAnsi"/>
          <w:sz w:val="24"/>
          <w:szCs w:val="24"/>
        </w:rPr>
        <w:t xml:space="preserve">, for example, failed even to correct for the fact that their samples included a disproportionate number of college-educated respondents. Budgetary </w:t>
      </w:r>
      <w:r w:rsidR="00996730">
        <w:rPr>
          <w:rFonts w:cstheme="minorHAnsi"/>
          <w:sz w:val="24"/>
          <w:szCs w:val="24"/>
        </w:rPr>
        <w:t>cons</w:t>
      </w:r>
      <w:r w:rsidRPr="00D73144">
        <w:rPr>
          <w:rFonts w:cstheme="minorHAnsi"/>
          <w:sz w:val="24"/>
          <w:szCs w:val="24"/>
        </w:rPr>
        <w:t xml:space="preserve">traints also affect many state-wide polls. </w:t>
      </w:r>
      <w:r w:rsidR="00D918A5" w:rsidRPr="00D73144">
        <w:rPr>
          <w:rFonts w:cstheme="minorHAnsi"/>
          <w:sz w:val="24"/>
          <w:szCs w:val="24"/>
        </w:rPr>
        <w:t>Many of the newer</w:t>
      </w:r>
      <w:r w:rsidR="00FC19A7">
        <w:rPr>
          <w:rFonts w:cstheme="minorHAnsi"/>
          <w:sz w:val="24"/>
          <w:szCs w:val="24"/>
        </w:rPr>
        <w:t xml:space="preserve"> ones</w:t>
      </w:r>
      <w:r w:rsidR="00D918A5" w:rsidRPr="00D73144">
        <w:rPr>
          <w:rFonts w:cstheme="minorHAnsi"/>
          <w:sz w:val="24"/>
          <w:szCs w:val="24"/>
        </w:rPr>
        <w:t xml:space="preserve"> are </w:t>
      </w:r>
      <w:hyperlink r:id="rId12" w:history="1">
        <w:r w:rsidR="00D918A5" w:rsidRPr="00D73144">
          <w:rPr>
            <w:rStyle w:val="Hyperlink"/>
            <w:rFonts w:cstheme="minorHAnsi"/>
            <w:sz w:val="24"/>
            <w:szCs w:val="24"/>
          </w:rPr>
          <w:t xml:space="preserve">low-budget </w:t>
        </w:r>
        <w:r w:rsidR="00FC19A7">
          <w:rPr>
            <w:rStyle w:val="Hyperlink"/>
            <w:rFonts w:cstheme="minorHAnsi"/>
            <w:sz w:val="24"/>
            <w:szCs w:val="24"/>
          </w:rPr>
          <w:t>poll</w:t>
        </w:r>
        <w:r w:rsidR="00D918A5" w:rsidRPr="00D73144">
          <w:rPr>
            <w:rStyle w:val="Hyperlink"/>
            <w:rFonts w:cstheme="minorHAnsi"/>
            <w:sz w:val="24"/>
            <w:szCs w:val="24"/>
          </w:rPr>
          <w:t>s</w:t>
        </w:r>
      </w:hyperlink>
      <w:r w:rsidR="00D918A5" w:rsidRPr="00D73144">
        <w:rPr>
          <w:rFonts w:cstheme="minorHAnsi"/>
          <w:sz w:val="24"/>
          <w:szCs w:val="24"/>
        </w:rPr>
        <w:t xml:space="preserve"> made possible by </w:t>
      </w:r>
      <w:r w:rsidR="00D918A5">
        <w:rPr>
          <w:rFonts w:cstheme="minorHAnsi"/>
          <w:sz w:val="24"/>
          <w:szCs w:val="24"/>
        </w:rPr>
        <w:t xml:space="preserve">less-reliable methods such as </w:t>
      </w:r>
      <w:r w:rsidR="00D918A5" w:rsidRPr="00D73144">
        <w:rPr>
          <w:rFonts w:cstheme="minorHAnsi"/>
          <w:sz w:val="24"/>
          <w:szCs w:val="24"/>
        </w:rPr>
        <w:t>robocalls and online surveying</w:t>
      </w:r>
      <w:r w:rsidR="00D918A5">
        <w:rPr>
          <w:rFonts w:cstheme="minorHAnsi"/>
          <w:sz w:val="24"/>
          <w:szCs w:val="24"/>
        </w:rPr>
        <w:t xml:space="preserve">.  </w:t>
      </w:r>
      <w:r w:rsidR="00134EDC">
        <w:rPr>
          <w:rFonts w:cstheme="minorHAnsi"/>
          <w:sz w:val="24"/>
          <w:szCs w:val="24"/>
        </w:rPr>
        <w:t xml:space="preserve">State polls based </w:t>
      </w:r>
      <w:r w:rsidRPr="00D73144">
        <w:rPr>
          <w:rFonts w:cstheme="minorHAnsi"/>
          <w:sz w:val="24"/>
          <w:szCs w:val="24"/>
        </w:rPr>
        <w:t>on live interviewers</w:t>
      </w:r>
      <w:r w:rsidR="00134EDC">
        <w:rPr>
          <w:rFonts w:cstheme="minorHAnsi"/>
          <w:sz w:val="24"/>
          <w:szCs w:val="24"/>
        </w:rPr>
        <w:t xml:space="preserve"> are more reliable</w:t>
      </w:r>
      <w:r w:rsidR="00FD526E">
        <w:rPr>
          <w:rFonts w:cstheme="minorHAnsi"/>
          <w:sz w:val="24"/>
          <w:szCs w:val="24"/>
        </w:rPr>
        <w:t xml:space="preserve"> but, to save money, </w:t>
      </w:r>
      <w:proofErr w:type="gramStart"/>
      <w:r w:rsidR="00FD526E">
        <w:rPr>
          <w:rFonts w:cstheme="minorHAnsi"/>
          <w:sz w:val="24"/>
          <w:szCs w:val="24"/>
        </w:rPr>
        <w:t>they’re</w:t>
      </w:r>
      <w:proofErr w:type="gramEnd"/>
      <w:r w:rsidR="00FD526E">
        <w:rPr>
          <w:rFonts w:cstheme="minorHAnsi"/>
          <w:sz w:val="24"/>
          <w:szCs w:val="24"/>
        </w:rPr>
        <w:t xml:space="preserve"> often </w:t>
      </w:r>
      <w:r w:rsidR="00545BDF">
        <w:rPr>
          <w:rFonts w:cstheme="minorHAnsi"/>
          <w:sz w:val="24"/>
          <w:szCs w:val="24"/>
        </w:rPr>
        <w:t>based</w:t>
      </w:r>
      <w:r w:rsidR="00F950EE">
        <w:rPr>
          <w:rFonts w:cstheme="minorHAnsi"/>
          <w:sz w:val="24"/>
          <w:szCs w:val="24"/>
        </w:rPr>
        <w:t xml:space="preserve"> on</w:t>
      </w:r>
      <w:r w:rsidRPr="00D73144">
        <w:rPr>
          <w:rFonts w:cstheme="minorHAnsi"/>
          <w:sz w:val="24"/>
          <w:szCs w:val="24"/>
        </w:rPr>
        <w:t xml:space="preserve"> small samples</w:t>
      </w:r>
      <w:r w:rsidR="00F950EE">
        <w:rPr>
          <w:rFonts w:cstheme="minorHAnsi"/>
          <w:sz w:val="24"/>
          <w:szCs w:val="24"/>
        </w:rPr>
        <w:t>, which increases the sampling error</w:t>
      </w:r>
      <w:r w:rsidR="00FD526E">
        <w:rPr>
          <w:rFonts w:cstheme="minorHAnsi"/>
          <w:sz w:val="24"/>
          <w:szCs w:val="24"/>
        </w:rPr>
        <w:t>.</w:t>
      </w:r>
      <w:r w:rsidR="00F24AE6" w:rsidRPr="00D73144">
        <w:rPr>
          <w:rFonts w:cstheme="minorHAnsi"/>
          <w:sz w:val="24"/>
          <w:szCs w:val="24"/>
        </w:rPr>
        <w:t xml:space="preserve"> </w:t>
      </w:r>
      <w:r w:rsidRPr="00D73144">
        <w:rPr>
          <w:rFonts w:cstheme="minorHAnsi"/>
          <w:sz w:val="24"/>
          <w:szCs w:val="24"/>
        </w:rPr>
        <w:t>Then, too, relatively few polls are conducted in most states, which reduces the possibility of judging a poll by comparing</w:t>
      </w:r>
      <w:r w:rsidR="00567582">
        <w:rPr>
          <w:rFonts w:cstheme="minorHAnsi"/>
          <w:sz w:val="24"/>
          <w:szCs w:val="24"/>
        </w:rPr>
        <w:t xml:space="preserve"> it</w:t>
      </w:r>
      <w:r w:rsidR="00545BDF">
        <w:rPr>
          <w:rFonts w:cstheme="minorHAnsi"/>
          <w:sz w:val="24"/>
          <w:szCs w:val="24"/>
        </w:rPr>
        <w:t>s results</w:t>
      </w:r>
      <w:r w:rsidR="00567582">
        <w:rPr>
          <w:rFonts w:cstheme="minorHAnsi"/>
          <w:sz w:val="24"/>
          <w:szCs w:val="24"/>
        </w:rPr>
        <w:t xml:space="preserve"> with </w:t>
      </w:r>
      <w:r w:rsidR="00545BDF">
        <w:rPr>
          <w:rFonts w:cstheme="minorHAnsi"/>
          <w:sz w:val="24"/>
          <w:szCs w:val="24"/>
        </w:rPr>
        <w:t xml:space="preserve">that of </w:t>
      </w:r>
      <w:r w:rsidR="00567582">
        <w:rPr>
          <w:rFonts w:cstheme="minorHAnsi"/>
          <w:sz w:val="24"/>
          <w:szCs w:val="24"/>
        </w:rPr>
        <w:t>other recent polls</w:t>
      </w:r>
      <w:r w:rsidR="00545BDF">
        <w:rPr>
          <w:rFonts w:cstheme="minorHAnsi"/>
          <w:sz w:val="24"/>
          <w:szCs w:val="24"/>
        </w:rPr>
        <w:t xml:space="preserve"> in the state</w:t>
      </w:r>
      <w:r w:rsidRPr="00D73144">
        <w:rPr>
          <w:rFonts w:cstheme="minorHAnsi"/>
          <w:sz w:val="24"/>
          <w:szCs w:val="24"/>
        </w:rPr>
        <w:t xml:space="preserve">. </w:t>
      </w:r>
    </w:p>
    <w:p w14:paraId="2EBE5163" w14:textId="2B72CF55" w:rsidR="00AD62A3" w:rsidRPr="00D73144" w:rsidRDefault="00AD62A3" w:rsidP="00AD62A3">
      <w:pPr>
        <w:rPr>
          <w:rFonts w:cstheme="minorHAnsi"/>
          <w:sz w:val="24"/>
          <w:szCs w:val="24"/>
        </w:rPr>
      </w:pPr>
      <w:r w:rsidRPr="00D73144">
        <w:rPr>
          <w:rFonts w:cstheme="minorHAnsi"/>
          <w:sz w:val="24"/>
          <w:szCs w:val="24"/>
        </w:rPr>
        <w:tab/>
      </w:r>
      <w:r w:rsidR="00545BDF">
        <w:rPr>
          <w:rFonts w:cstheme="minorHAnsi"/>
          <w:sz w:val="24"/>
          <w:szCs w:val="24"/>
        </w:rPr>
        <w:t>Some</w:t>
      </w:r>
      <w:r w:rsidRPr="00D73144">
        <w:rPr>
          <w:rFonts w:cstheme="minorHAnsi"/>
          <w:sz w:val="24"/>
          <w:szCs w:val="24"/>
        </w:rPr>
        <w:t xml:space="preserve"> state-wide polls</w:t>
      </w:r>
      <w:r w:rsidR="00FC7313">
        <w:rPr>
          <w:rFonts w:cstheme="minorHAnsi"/>
          <w:sz w:val="24"/>
          <w:szCs w:val="24"/>
        </w:rPr>
        <w:t xml:space="preserve"> are reliable</w:t>
      </w:r>
      <w:r w:rsidRPr="00D73144">
        <w:rPr>
          <w:rFonts w:cstheme="minorHAnsi"/>
          <w:sz w:val="24"/>
          <w:szCs w:val="24"/>
        </w:rPr>
        <w:t xml:space="preserve">, including the </w:t>
      </w:r>
      <w:hyperlink r:id="rId13" w:history="1">
        <w:r w:rsidRPr="00D73144">
          <w:rPr>
            <w:rStyle w:val="Hyperlink"/>
            <w:rFonts w:cstheme="minorHAnsi"/>
            <w:sz w:val="24"/>
            <w:szCs w:val="24"/>
          </w:rPr>
          <w:t>multi-state polls conducted by the New York Times in collaboration with Sienna College</w:t>
        </w:r>
      </w:hyperlink>
      <w:r w:rsidRPr="00D73144">
        <w:rPr>
          <w:rFonts w:cstheme="minorHAnsi"/>
          <w:sz w:val="24"/>
          <w:szCs w:val="24"/>
        </w:rPr>
        <w:t>. These polls are methodologically rigorous but otherwise reflect the tradeoffs characteristic of state polls. Compared with the</w:t>
      </w:r>
      <w:r w:rsidR="00E96D79">
        <w:rPr>
          <w:rFonts w:cstheme="minorHAnsi"/>
          <w:sz w:val="24"/>
          <w:szCs w:val="24"/>
        </w:rPr>
        <w:t xml:space="preserve"> national polls conducted by the </w:t>
      </w:r>
      <w:r w:rsidRPr="00D73144">
        <w:rPr>
          <w:rFonts w:cstheme="minorHAnsi"/>
          <w:sz w:val="24"/>
          <w:szCs w:val="24"/>
        </w:rPr>
        <w:t>New York Times</w:t>
      </w:r>
      <w:r w:rsidR="00E96D79">
        <w:rPr>
          <w:rFonts w:cstheme="minorHAnsi"/>
          <w:sz w:val="24"/>
          <w:szCs w:val="24"/>
        </w:rPr>
        <w:t xml:space="preserve"> and S</w:t>
      </w:r>
      <w:r w:rsidRPr="00D73144">
        <w:rPr>
          <w:rFonts w:cstheme="minorHAnsi"/>
          <w:sz w:val="24"/>
          <w:szCs w:val="24"/>
        </w:rPr>
        <w:t>ienna College, the</w:t>
      </w:r>
      <w:r w:rsidR="00E96D79">
        <w:rPr>
          <w:rFonts w:cstheme="minorHAnsi"/>
          <w:sz w:val="24"/>
          <w:szCs w:val="24"/>
        </w:rPr>
        <w:t>ir</w:t>
      </w:r>
      <w:r w:rsidRPr="00D73144">
        <w:rPr>
          <w:rFonts w:cstheme="minorHAnsi"/>
          <w:sz w:val="24"/>
          <w:szCs w:val="24"/>
        </w:rPr>
        <w:t xml:space="preserve"> state-level polls typically sample only half as many respondents </w:t>
      </w:r>
      <w:r w:rsidR="009076DB">
        <w:rPr>
          <w:rFonts w:cstheme="minorHAnsi"/>
          <w:sz w:val="24"/>
          <w:szCs w:val="24"/>
        </w:rPr>
        <w:t>and thus</w:t>
      </w:r>
      <w:r w:rsidRPr="00D73144">
        <w:rPr>
          <w:rFonts w:cstheme="minorHAnsi"/>
          <w:sz w:val="24"/>
          <w:szCs w:val="24"/>
        </w:rPr>
        <w:t xml:space="preserve"> have a larger sampling error.</w:t>
      </w:r>
    </w:p>
    <w:p w14:paraId="5644FE15" w14:textId="2748B17A" w:rsidR="00AD62A3" w:rsidRPr="00D73144" w:rsidRDefault="00AD62A3" w:rsidP="00AD62A3">
      <w:pPr>
        <w:rPr>
          <w:rFonts w:cstheme="minorHAnsi"/>
          <w:sz w:val="24"/>
          <w:szCs w:val="24"/>
        </w:rPr>
      </w:pPr>
      <w:r w:rsidRPr="00D73144">
        <w:rPr>
          <w:rFonts w:cstheme="minorHAnsi"/>
          <w:sz w:val="24"/>
          <w:szCs w:val="24"/>
        </w:rPr>
        <w:tab/>
      </w:r>
      <w:r w:rsidR="00075D55">
        <w:rPr>
          <w:rFonts w:cstheme="minorHAnsi"/>
          <w:sz w:val="24"/>
          <w:szCs w:val="24"/>
        </w:rPr>
        <w:t xml:space="preserve">As the campaign unfolds over its final two </w:t>
      </w:r>
      <w:r w:rsidR="00A76BAB">
        <w:rPr>
          <w:rFonts w:cstheme="minorHAnsi"/>
          <w:sz w:val="24"/>
          <w:szCs w:val="24"/>
        </w:rPr>
        <w:t xml:space="preserve">weeks, polls’ methods and track records </w:t>
      </w:r>
      <w:r w:rsidR="00061FCC">
        <w:rPr>
          <w:rFonts w:cstheme="minorHAnsi"/>
          <w:sz w:val="24"/>
          <w:szCs w:val="24"/>
        </w:rPr>
        <w:t xml:space="preserve">need to be </w:t>
      </w:r>
      <w:r w:rsidR="00572FAB">
        <w:rPr>
          <w:rFonts w:cstheme="minorHAnsi"/>
          <w:sz w:val="24"/>
          <w:szCs w:val="24"/>
        </w:rPr>
        <w:t>considered</w:t>
      </w:r>
      <w:r w:rsidR="00061FCC">
        <w:rPr>
          <w:rFonts w:cstheme="minorHAnsi"/>
          <w:sz w:val="24"/>
          <w:szCs w:val="24"/>
        </w:rPr>
        <w:t xml:space="preserve"> in </w:t>
      </w:r>
      <w:r w:rsidR="00572FAB">
        <w:rPr>
          <w:rFonts w:cstheme="minorHAnsi"/>
          <w:sz w:val="24"/>
          <w:szCs w:val="24"/>
        </w:rPr>
        <w:t xml:space="preserve">evaluating their </w:t>
      </w:r>
      <w:r w:rsidR="00747C06">
        <w:rPr>
          <w:rFonts w:cstheme="minorHAnsi"/>
          <w:sz w:val="24"/>
          <w:szCs w:val="24"/>
        </w:rPr>
        <w:t xml:space="preserve">predictive accuracy. </w:t>
      </w:r>
      <w:r w:rsidR="00572FAB">
        <w:rPr>
          <w:rFonts w:cstheme="minorHAnsi"/>
          <w:sz w:val="24"/>
          <w:szCs w:val="24"/>
        </w:rPr>
        <w:t>A related consider</w:t>
      </w:r>
      <w:r w:rsidR="00747C06">
        <w:rPr>
          <w:rFonts w:cstheme="minorHAnsi"/>
          <w:sz w:val="24"/>
          <w:szCs w:val="24"/>
        </w:rPr>
        <w:t>ation is the</w:t>
      </w:r>
      <w:r w:rsidR="00A73FC0">
        <w:rPr>
          <w:rFonts w:cstheme="minorHAnsi"/>
          <w:sz w:val="24"/>
          <w:szCs w:val="24"/>
        </w:rPr>
        <w:t xml:space="preserve"> size of a candidate’s lead in the polls. </w:t>
      </w:r>
      <w:r w:rsidRPr="00D73144">
        <w:rPr>
          <w:rFonts w:cstheme="minorHAnsi"/>
          <w:sz w:val="24"/>
          <w:szCs w:val="24"/>
        </w:rPr>
        <w:t xml:space="preserve">In 2016, </w:t>
      </w:r>
      <w:r w:rsidR="00B47DA4">
        <w:rPr>
          <w:rFonts w:cstheme="minorHAnsi"/>
          <w:sz w:val="24"/>
          <w:szCs w:val="24"/>
        </w:rPr>
        <w:t xml:space="preserve">Clinton’s lead in the </w:t>
      </w:r>
      <w:r w:rsidR="00305031">
        <w:rPr>
          <w:rFonts w:cstheme="minorHAnsi"/>
          <w:sz w:val="24"/>
          <w:szCs w:val="24"/>
        </w:rPr>
        <w:t xml:space="preserve">final </w:t>
      </w:r>
      <w:r w:rsidR="00B47DA4">
        <w:rPr>
          <w:rFonts w:cstheme="minorHAnsi"/>
          <w:sz w:val="24"/>
          <w:szCs w:val="24"/>
        </w:rPr>
        <w:t xml:space="preserve">polls was </w:t>
      </w:r>
      <w:r w:rsidRPr="00D0365D">
        <w:rPr>
          <w:rFonts w:cstheme="minorHAnsi"/>
          <w:sz w:val="24"/>
          <w:szCs w:val="24"/>
        </w:rPr>
        <w:t xml:space="preserve">within </w:t>
      </w:r>
      <w:r w:rsidR="00842C6C">
        <w:rPr>
          <w:rFonts w:cstheme="minorHAnsi"/>
          <w:sz w:val="24"/>
          <w:szCs w:val="24"/>
        </w:rPr>
        <w:t>a</w:t>
      </w:r>
      <w:r w:rsidRPr="00D0365D">
        <w:rPr>
          <w:rFonts w:cstheme="minorHAnsi"/>
          <w:sz w:val="24"/>
          <w:szCs w:val="24"/>
        </w:rPr>
        <w:t xml:space="preserve"> range</w:t>
      </w:r>
      <w:r w:rsidR="00305031" w:rsidRPr="00D0365D">
        <w:rPr>
          <w:rFonts w:cstheme="minorHAnsi"/>
          <w:sz w:val="24"/>
          <w:szCs w:val="24"/>
        </w:rPr>
        <w:t xml:space="preserve"> where</w:t>
      </w:r>
      <w:r w:rsidR="00A34694" w:rsidRPr="00D0365D">
        <w:rPr>
          <w:rFonts w:cstheme="minorHAnsi"/>
          <w:sz w:val="24"/>
          <w:szCs w:val="24"/>
        </w:rPr>
        <w:t xml:space="preserve"> </w:t>
      </w:r>
      <w:r w:rsidR="00D0365D" w:rsidRPr="00D0365D">
        <w:rPr>
          <w:rFonts w:cstheme="minorHAnsi"/>
          <w:sz w:val="24"/>
          <w:szCs w:val="24"/>
        </w:rPr>
        <w:t>she</w:t>
      </w:r>
      <w:r w:rsidR="00A34694" w:rsidRPr="00D0365D">
        <w:rPr>
          <w:rFonts w:cstheme="minorHAnsi"/>
          <w:sz w:val="24"/>
          <w:szCs w:val="24"/>
        </w:rPr>
        <w:t xml:space="preserve"> had a </w:t>
      </w:r>
      <w:hyperlink r:id="rId14" w:history="1">
        <w:r w:rsidR="00D0365D">
          <w:rPr>
            <w:rStyle w:val="Hyperlink"/>
            <w:rFonts w:cstheme="minorHAnsi"/>
            <w:sz w:val="24"/>
            <w:szCs w:val="24"/>
          </w:rPr>
          <w:t xml:space="preserve">three-in-ten </w:t>
        </w:r>
        <w:r w:rsidR="00D0365D" w:rsidRPr="00D0365D">
          <w:rPr>
            <w:rStyle w:val="Hyperlink"/>
            <w:rFonts w:cstheme="minorHAnsi"/>
            <w:sz w:val="24"/>
            <w:szCs w:val="24"/>
          </w:rPr>
          <w:t>chance</w:t>
        </w:r>
      </w:hyperlink>
      <w:r w:rsidR="00D0365D" w:rsidRPr="00D0365D">
        <w:rPr>
          <w:rFonts w:cstheme="minorHAnsi"/>
          <w:sz w:val="24"/>
          <w:szCs w:val="24"/>
        </w:rPr>
        <w:t xml:space="preserve"> of </w:t>
      </w:r>
      <w:r w:rsidR="00305031" w:rsidRPr="00D0365D">
        <w:rPr>
          <w:rFonts w:cstheme="minorHAnsi"/>
          <w:sz w:val="24"/>
          <w:szCs w:val="24"/>
        </w:rPr>
        <w:t>los</w:t>
      </w:r>
      <w:r w:rsidR="00D0365D" w:rsidRPr="00D0365D">
        <w:rPr>
          <w:rFonts w:cstheme="minorHAnsi"/>
          <w:sz w:val="24"/>
          <w:szCs w:val="24"/>
        </w:rPr>
        <w:t>ing</w:t>
      </w:r>
      <w:r w:rsidR="00305031" w:rsidRPr="00D0365D">
        <w:rPr>
          <w:rFonts w:cstheme="minorHAnsi"/>
          <w:sz w:val="24"/>
          <w:szCs w:val="24"/>
        </w:rPr>
        <w:t xml:space="preserve"> the electoral college vote</w:t>
      </w:r>
      <w:r w:rsidR="00794B35">
        <w:rPr>
          <w:rFonts w:cstheme="minorHAnsi"/>
          <w:sz w:val="24"/>
          <w:szCs w:val="24"/>
        </w:rPr>
        <w:t xml:space="preserve"> even if she won the popular vote</w:t>
      </w:r>
      <w:r w:rsidR="00B33B49">
        <w:rPr>
          <w:rFonts w:cstheme="minorHAnsi"/>
          <w:sz w:val="24"/>
          <w:szCs w:val="24"/>
        </w:rPr>
        <w:t xml:space="preserve">. Joe Biden’s lead </w:t>
      </w:r>
      <w:r w:rsidR="00F645BC">
        <w:rPr>
          <w:rFonts w:cstheme="minorHAnsi"/>
          <w:sz w:val="24"/>
          <w:szCs w:val="24"/>
        </w:rPr>
        <w:t xml:space="preserve">in this year’s national polls </w:t>
      </w:r>
      <w:r w:rsidR="00B33B49">
        <w:rPr>
          <w:rFonts w:cstheme="minorHAnsi"/>
          <w:sz w:val="24"/>
          <w:szCs w:val="24"/>
        </w:rPr>
        <w:t>is large enough</w:t>
      </w:r>
      <w:r w:rsidR="00794B35">
        <w:rPr>
          <w:rFonts w:cstheme="minorHAnsi"/>
          <w:sz w:val="24"/>
          <w:szCs w:val="24"/>
        </w:rPr>
        <w:t xml:space="preserve"> to make that </w:t>
      </w:r>
      <w:r w:rsidR="00A00D97">
        <w:rPr>
          <w:rFonts w:cstheme="minorHAnsi"/>
          <w:sz w:val="24"/>
          <w:szCs w:val="24"/>
        </w:rPr>
        <w:t>outcome</w:t>
      </w:r>
      <w:r w:rsidR="00842C6C">
        <w:rPr>
          <w:rFonts w:cstheme="minorHAnsi"/>
          <w:sz w:val="24"/>
          <w:szCs w:val="24"/>
        </w:rPr>
        <w:t xml:space="preserve"> less likely. If </w:t>
      </w:r>
      <w:r w:rsidR="00A00D97">
        <w:rPr>
          <w:rFonts w:cstheme="minorHAnsi"/>
          <w:sz w:val="24"/>
          <w:szCs w:val="24"/>
        </w:rPr>
        <w:t>he hold</w:t>
      </w:r>
      <w:r w:rsidR="00BD6547">
        <w:rPr>
          <w:rFonts w:cstheme="minorHAnsi"/>
          <w:sz w:val="24"/>
          <w:szCs w:val="24"/>
        </w:rPr>
        <w:t>s</w:t>
      </w:r>
      <w:r w:rsidR="00A00D97">
        <w:rPr>
          <w:rFonts w:cstheme="minorHAnsi"/>
          <w:sz w:val="24"/>
          <w:szCs w:val="24"/>
        </w:rPr>
        <w:t xml:space="preserve"> his current lead in the polls, the</w:t>
      </w:r>
      <w:r w:rsidR="00B952E2">
        <w:rPr>
          <w:rFonts w:cstheme="minorHAnsi"/>
          <w:sz w:val="24"/>
          <w:szCs w:val="24"/>
        </w:rPr>
        <w:t xml:space="preserve"> odds are </w:t>
      </w:r>
      <w:r w:rsidR="00704D17">
        <w:rPr>
          <w:rFonts w:cstheme="minorHAnsi"/>
          <w:sz w:val="24"/>
          <w:szCs w:val="24"/>
        </w:rPr>
        <w:t>about</w:t>
      </w:r>
      <w:r w:rsidR="00B952E2">
        <w:rPr>
          <w:rFonts w:cstheme="minorHAnsi"/>
          <w:sz w:val="24"/>
          <w:szCs w:val="24"/>
        </w:rPr>
        <w:t xml:space="preserve"> </w:t>
      </w:r>
      <w:hyperlink r:id="rId15" w:history="1">
        <w:r w:rsidR="00B952E2" w:rsidRPr="00723FDE">
          <w:rPr>
            <w:rStyle w:val="Hyperlink"/>
            <w:rFonts w:cstheme="minorHAnsi"/>
            <w:sz w:val="24"/>
            <w:szCs w:val="24"/>
          </w:rPr>
          <w:t>one-in-eight</w:t>
        </w:r>
      </w:hyperlink>
      <w:r w:rsidR="00B952E2">
        <w:rPr>
          <w:rFonts w:cstheme="minorHAnsi"/>
          <w:sz w:val="24"/>
          <w:szCs w:val="24"/>
        </w:rPr>
        <w:t xml:space="preserve"> that the popular and electoral vote outcomes will differ.</w:t>
      </w:r>
      <w:r w:rsidRPr="00D73144">
        <w:rPr>
          <w:rFonts w:cstheme="minorHAnsi"/>
          <w:sz w:val="24"/>
          <w:szCs w:val="24"/>
        </w:rPr>
        <w:t xml:space="preserve"> </w:t>
      </w:r>
    </w:p>
    <w:p w14:paraId="4D09062B" w14:textId="77777777" w:rsidR="0023719D" w:rsidRPr="00D73144" w:rsidRDefault="00AD62A3" w:rsidP="0023719D">
      <w:pPr>
        <w:rPr>
          <w:rFonts w:cstheme="minorHAnsi"/>
          <w:i/>
          <w:iCs/>
          <w:color w:val="555555"/>
          <w:sz w:val="24"/>
          <w:szCs w:val="24"/>
          <w:shd w:val="clear" w:color="auto" w:fill="FFFFFF"/>
        </w:rPr>
      </w:pPr>
      <w:r w:rsidRPr="00040488">
        <w:rPr>
          <w:rFonts w:cstheme="minorHAnsi"/>
          <w:i/>
          <w:iCs/>
          <w:color w:val="555555"/>
          <w:sz w:val="24"/>
          <w:szCs w:val="24"/>
          <w:shd w:val="clear" w:color="auto" w:fill="FFFFFF"/>
        </w:rPr>
        <w:t xml:space="preserve">Thomas E. Patterson is </w:t>
      </w:r>
      <w:proofErr w:type="spellStart"/>
      <w:r w:rsidRPr="00040488">
        <w:rPr>
          <w:rFonts w:cstheme="minorHAnsi"/>
          <w:i/>
          <w:iCs/>
          <w:color w:val="555555"/>
          <w:sz w:val="24"/>
          <w:szCs w:val="24"/>
          <w:shd w:val="clear" w:color="auto" w:fill="FFFFFF"/>
        </w:rPr>
        <w:t>Bradlee</w:t>
      </w:r>
      <w:proofErr w:type="spellEnd"/>
      <w:r w:rsidRPr="00040488">
        <w:rPr>
          <w:rFonts w:cstheme="minorHAnsi"/>
          <w:i/>
          <w:iCs/>
          <w:color w:val="555555"/>
          <w:sz w:val="24"/>
          <w:szCs w:val="24"/>
          <w:shd w:val="clear" w:color="auto" w:fill="FFFFFF"/>
        </w:rPr>
        <w:t xml:space="preserve"> Professor of Government &amp; the Press at Harvard’s Kennedy School and author of</w:t>
      </w:r>
      <w:r w:rsidR="00422F38">
        <w:rPr>
          <w:rFonts w:cstheme="minorHAnsi"/>
          <w:i/>
          <w:iCs/>
          <w:color w:val="555555"/>
          <w:sz w:val="24"/>
          <w:szCs w:val="24"/>
          <w:shd w:val="clear" w:color="auto" w:fill="FFFFFF"/>
        </w:rPr>
        <w:t xml:space="preserve"> McGraw Hill’s introductory American government text, </w:t>
      </w:r>
      <w:hyperlink r:id="rId16" w:history="1">
        <w:r w:rsidR="00422F38" w:rsidRPr="0023719D">
          <w:rPr>
            <w:rStyle w:val="Hyperlink"/>
            <w:rFonts w:cstheme="minorHAnsi"/>
            <w:b/>
            <w:bCs/>
            <w:sz w:val="24"/>
            <w:szCs w:val="24"/>
            <w:shd w:val="clear" w:color="auto" w:fill="FFFFFF"/>
          </w:rPr>
          <w:t>We the People</w:t>
        </w:r>
      </w:hyperlink>
      <w:r w:rsidR="00422F38">
        <w:rPr>
          <w:rFonts w:cstheme="minorHAnsi"/>
          <w:i/>
          <w:iCs/>
          <w:color w:val="555555"/>
          <w:sz w:val="24"/>
          <w:szCs w:val="24"/>
          <w:shd w:val="clear" w:color="auto" w:fill="FFFFFF"/>
        </w:rPr>
        <w:t>.</w:t>
      </w:r>
      <w:r w:rsidRPr="00040488">
        <w:rPr>
          <w:rFonts w:cstheme="minorHAnsi"/>
          <w:color w:val="0000FF"/>
          <w:sz w:val="24"/>
          <w:szCs w:val="24"/>
          <w:u w:val="single"/>
          <w:shd w:val="clear" w:color="auto" w:fill="FFFFFF"/>
        </w:rPr>
        <w:t xml:space="preserve"> </w:t>
      </w:r>
      <w:r w:rsidR="0023719D">
        <w:rPr>
          <w:rFonts w:cstheme="minorHAnsi"/>
          <w:i/>
          <w:iCs/>
          <w:color w:val="555555"/>
          <w:sz w:val="24"/>
          <w:szCs w:val="24"/>
          <w:shd w:val="clear" w:color="auto" w:fill="FFFFFF"/>
        </w:rPr>
        <w:t xml:space="preserve">A new edition of </w:t>
      </w:r>
      <w:r w:rsidR="0023719D" w:rsidRPr="0023719D">
        <w:rPr>
          <w:rFonts w:cstheme="minorHAnsi"/>
          <w:b/>
          <w:bCs/>
          <w:color w:val="555555"/>
          <w:sz w:val="24"/>
          <w:szCs w:val="24"/>
          <w:shd w:val="clear" w:color="auto" w:fill="FFFFFF"/>
        </w:rPr>
        <w:t>We the People</w:t>
      </w:r>
      <w:r w:rsidR="0023719D">
        <w:rPr>
          <w:rFonts w:cstheme="minorHAnsi"/>
          <w:i/>
          <w:iCs/>
          <w:color w:val="555555"/>
          <w:sz w:val="24"/>
          <w:szCs w:val="24"/>
          <w:shd w:val="clear" w:color="auto" w:fill="FFFFFF"/>
        </w:rPr>
        <w:t xml:space="preserve"> (the 14</w:t>
      </w:r>
      <w:r w:rsidR="0023719D" w:rsidRPr="00036AFD">
        <w:rPr>
          <w:rFonts w:cstheme="minorHAnsi"/>
          <w:i/>
          <w:iCs/>
          <w:color w:val="555555"/>
          <w:sz w:val="24"/>
          <w:szCs w:val="24"/>
          <w:shd w:val="clear" w:color="auto" w:fill="FFFFFF"/>
          <w:vertAlign w:val="superscript"/>
        </w:rPr>
        <w:t>th</w:t>
      </w:r>
      <w:r w:rsidR="0023719D">
        <w:rPr>
          <w:rFonts w:cstheme="minorHAnsi"/>
          <w:i/>
          <w:iCs/>
          <w:color w:val="555555"/>
          <w:sz w:val="24"/>
          <w:szCs w:val="24"/>
          <w:shd w:val="clear" w:color="auto" w:fill="FFFFFF"/>
        </w:rPr>
        <w:t xml:space="preserve">) will be available in late December and include the results of the November election. </w:t>
      </w:r>
    </w:p>
    <w:p w14:paraId="7F48A971" w14:textId="6E3E84FF" w:rsidR="00AD62A3" w:rsidRPr="00040488" w:rsidRDefault="00AD62A3" w:rsidP="00AD62A3">
      <w:pPr>
        <w:rPr>
          <w:rFonts w:cstheme="minorHAnsi"/>
          <w:i/>
          <w:iCs/>
          <w:sz w:val="24"/>
          <w:szCs w:val="24"/>
        </w:rPr>
      </w:pPr>
    </w:p>
    <w:p w14:paraId="2199487E" w14:textId="77777777" w:rsidR="00AD62A3" w:rsidRPr="00040488" w:rsidRDefault="00AD62A3" w:rsidP="00AD62A3">
      <w:pPr>
        <w:rPr>
          <w:rFonts w:cstheme="minorHAnsi"/>
          <w:i/>
          <w:iCs/>
          <w:sz w:val="24"/>
          <w:szCs w:val="24"/>
        </w:rPr>
      </w:pPr>
    </w:p>
    <w:sectPr w:rsidR="00AD62A3" w:rsidRPr="000404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2A3"/>
    <w:rsid w:val="000245A0"/>
    <w:rsid w:val="00036AFD"/>
    <w:rsid w:val="00061FCC"/>
    <w:rsid w:val="00064DF1"/>
    <w:rsid w:val="00075D55"/>
    <w:rsid w:val="00085D2D"/>
    <w:rsid w:val="00134EDC"/>
    <w:rsid w:val="00156E97"/>
    <w:rsid w:val="001A6206"/>
    <w:rsid w:val="0023719D"/>
    <w:rsid w:val="00305031"/>
    <w:rsid w:val="00341526"/>
    <w:rsid w:val="00355581"/>
    <w:rsid w:val="003A7CEB"/>
    <w:rsid w:val="00422F38"/>
    <w:rsid w:val="004623BC"/>
    <w:rsid w:val="004B4083"/>
    <w:rsid w:val="00502E24"/>
    <w:rsid w:val="00545BDF"/>
    <w:rsid w:val="00567582"/>
    <w:rsid w:val="00572FAB"/>
    <w:rsid w:val="005B55E3"/>
    <w:rsid w:val="00704D17"/>
    <w:rsid w:val="00723FDE"/>
    <w:rsid w:val="00733AB7"/>
    <w:rsid w:val="00746DC6"/>
    <w:rsid w:val="00747C06"/>
    <w:rsid w:val="00747F85"/>
    <w:rsid w:val="00794B35"/>
    <w:rsid w:val="007B359B"/>
    <w:rsid w:val="007F74E0"/>
    <w:rsid w:val="00842C6C"/>
    <w:rsid w:val="009076DB"/>
    <w:rsid w:val="0095727E"/>
    <w:rsid w:val="00981996"/>
    <w:rsid w:val="00982CAF"/>
    <w:rsid w:val="00996730"/>
    <w:rsid w:val="00A00D97"/>
    <w:rsid w:val="00A26D14"/>
    <w:rsid w:val="00A3139E"/>
    <w:rsid w:val="00A3177F"/>
    <w:rsid w:val="00A34694"/>
    <w:rsid w:val="00A73FC0"/>
    <w:rsid w:val="00A76BAB"/>
    <w:rsid w:val="00AA2F8E"/>
    <w:rsid w:val="00AD62A3"/>
    <w:rsid w:val="00B33B49"/>
    <w:rsid w:val="00B47DA4"/>
    <w:rsid w:val="00B952E2"/>
    <w:rsid w:val="00BD6547"/>
    <w:rsid w:val="00C50F20"/>
    <w:rsid w:val="00CA0545"/>
    <w:rsid w:val="00D0365D"/>
    <w:rsid w:val="00D918A5"/>
    <w:rsid w:val="00DD5078"/>
    <w:rsid w:val="00E96D79"/>
    <w:rsid w:val="00EE3775"/>
    <w:rsid w:val="00F00725"/>
    <w:rsid w:val="00F24AE6"/>
    <w:rsid w:val="00F3525E"/>
    <w:rsid w:val="00F645BC"/>
    <w:rsid w:val="00F838F1"/>
    <w:rsid w:val="00F86A88"/>
    <w:rsid w:val="00F950EE"/>
    <w:rsid w:val="00FB39DE"/>
    <w:rsid w:val="00FC19A7"/>
    <w:rsid w:val="00FC7313"/>
    <w:rsid w:val="00FD52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41A68"/>
  <w15:chartTrackingRefBased/>
  <w15:docId w15:val="{FF93FE04-87D7-44D1-9490-4C84C34AC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D62A3"/>
    <w:rPr>
      <w:color w:val="0563C1"/>
      <w:u w:val="single"/>
    </w:rPr>
  </w:style>
  <w:style w:type="character" w:styleId="UnresolvedMention">
    <w:name w:val="Unresolved Mention"/>
    <w:basedOn w:val="DefaultParagraphFont"/>
    <w:uiPriority w:val="99"/>
    <w:semiHidden/>
    <w:unhideWhenUsed/>
    <w:rsid w:val="00075D55"/>
    <w:rPr>
      <w:color w:val="605E5C"/>
      <w:shd w:val="clear" w:color="auto" w:fill="E1DFDD"/>
    </w:rPr>
  </w:style>
  <w:style w:type="character" w:styleId="FollowedHyperlink">
    <w:name w:val="FollowedHyperlink"/>
    <w:basedOn w:val="DefaultParagraphFont"/>
    <w:uiPriority w:val="99"/>
    <w:semiHidden/>
    <w:unhideWhenUsed/>
    <w:rsid w:val="00D0365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tionalaffairs.com/publications/detail/the-trouble-with-polling" TargetMode="External"/><Relationship Id="rId13" Type="http://schemas.openxmlformats.org/officeDocument/2006/relationships/hyperlink" Target="https://scri.siena.edu/2020/10/03/the-new-york-times-siena-college-battleground-polls-florida-and-pennsylvania/"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fivethirtyeight.blogs.nytimes.com/2012/11/10/which-polls-fared-best-and-worst-in-the-2012-presidential-race/" TargetMode="External"/><Relationship Id="rId12" Type="http://schemas.openxmlformats.org/officeDocument/2006/relationships/hyperlink" Target="https://www.nytimes.com/2016/10/13/upshot/the-savvy-persons-guide-to-reading-the-latest-polls.htm"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mheducation.com/highered/product/we-people-patterson/M9781259912405.html" TargetMode="External"/><Relationship Id="rId1" Type="http://schemas.openxmlformats.org/officeDocument/2006/relationships/styles" Target="styles.xml"/><Relationship Id="rId6" Type="http://schemas.openxmlformats.org/officeDocument/2006/relationships/hyperlink" Target="https://academic.oup.com/poq/article/69/5/716/1920156" TargetMode="External"/><Relationship Id="rId11" Type="http://schemas.openxmlformats.org/officeDocument/2006/relationships/hyperlink" Target="https://www.aapor.org/Education-Resources/Reports/An-Evaluation-of-2016-Election-Polls-in-the-U-S.aspx" TargetMode="External"/><Relationship Id="rId5" Type="http://schemas.openxmlformats.org/officeDocument/2006/relationships/hyperlink" Target="https://www.qualtrics.com/experience-management/research/sampling-errors/" TargetMode="External"/><Relationship Id="rId15" Type="http://schemas.openxmlformats.org/officeDocument/2006/relationships/hyperlink" Target="https://projects.fivethirtyeight.com/2020-election-forecast/" TargetMode="External"/><Relationship Id="rId10" Type="http://schemas.openxmlformats.org/officeDocument/2006/relationships/hyperlink" Target="https://projects.fivethirtyeight.com/pollster-ratings/" TargetMode="External"/><Relationship Id="rId4" Type="http://schemas.openxmlformats.org/officeDocument/2006/relationships/hyperlink" Target="https://www.pewresearch.org/fact-tank/2020/08/05/key-things-to-know-about-election-polling-in-the-united-states/" TargetMode="External"/><Relationship Id="rId9" Type="http://schemas.openxmlformats.org/officeDocument/2006/relationships/hyperlink" Target="https://projects.fivethirtyeight.com/polls/" TargetMode="External"/><Relationship Id="rId14" Type="http://schemas.openxmlformats.org/officeDocument/2006/relationships/hyperlink" Target="https://fivethirtyeight.com/features/why-fivethirtyeight-gave-trump-a-better-chance-than-almost-anyone-el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974</Words>
  <Characters>5555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Patterson, Thomas E.</dc:creator>
  <cp:keywords/>
  <dc:description/>
  <cp:lastModifiedBy>Patterson, Thomas E.</cp:lastModifiedBy>
  <cp:revision>2</cp:revision>
  <dcterms:created xsi:type="dcterms:W3CDTF">2020-10-21T15:24:00Z</dcterms:created>
  <dcterms:modified xsi:type="dcterms:W3CDTF">2020-10-21T15:24:00Z</dcterms:modified>
</cp:coreProperties>
</file>